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0C2AA">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eastAsia="zh-CN"/>
        </w:rPr>
        <w:t>乌拉特前旗</w:t>
      </w:r>
      <w:r>
        <w:rPr>
          <w:rFonts w:hint="eastAsia" w:ascii="宋体" w:hAnsi="宋体" w:eastAsia="宋体" w:cs="宋体"/>
          <w:b/>
          <w:bCs/>
          <w:sz w:val="36"/>
          <w:szCs w:val="36"/>
        </w:rPr>
        <w:t>市场监督管理局近期不合格食品核查处置情况的通</w:t>
      </w:r>
      <w:r>
        <w:rPr>
          <w:rFonts w:hint="eastAsia" w:ascii="宋体" w:hAnsi="宋体" w:eastAsia="宋体" w:cs="宋体"/>
          <w:b/>
          <w:bCs/>
          <w:sz w:val="36"/>
          <w:szCs w:val="36"/>
          <w:lang w:val="en-US" w:eastAsia="zh-CN"/>
        </w:rPr>
        <w:t>告</w:t>
      </w:r>
    </w:p>
    <w:p w14:paraId="0213E511">
      <w:pPr>
        <w:rPr>
          <w:rFonts w:hint="eastAsia"/>
          <w:sz w:val="32"/>
          <w:szCs w:val="32"/>
        </w:rPr>
      </w:pPr>
      <w:r>
        <w:rPr>
          <w:rFonts w:hint="eastAsia"/>
          <w:sz w:val="32"/>
          <w:szCs w:val="32"/>
        </w:rPr>
        <w:t xml:space="preserve"> </w:t>
      </w:r>
    </w:p>
    <w:p w14:paraId="6140CA2A">
      <w:pPr>
        <w:ind w:firstLine="640" w:firstLineChars="200"/>
        <w:rPr>
          <w:rFonts w:hint="eastAsia"/>
          <w:sz w:val="32"/>
          <w:szCs w:val="32"/>
        </w:rPr>
      </w:pPr>
      <w:r>
        <w:rPr>
          <w:rFonts w:hint="eastAsia"/>
          <w:sz w:val="32"/>
          <w:szCs w:val="32"/>
        </w:rPr>
        <w:t>现将</w:t>
      </w:r>
      <w:r>
        <w:rPr>
          <w:rFonts w:hint="eastAsia"/>
          <w:sz w:val="32"/>
          <w:szCs w:val="32"/>
          <w:lang w:val="en-US" w:eastAsia="zh-CN"/>
        </w:rPr>
        <w:t>近期完成的</w:t>
      </w:r>
      <w:r>
        <w:rPr>
          <w:rFonts w:hint="eastAsia"/>
          <w:sz w:val="32"/>
          <w:szCs w:val="32"/>
        </w:rPr>
        <w:t>不合格食品的核查处置情况通告如下：</w:t>
      </w:r>
    </w:p>
    <w:p w14:paraId="37B217D6">
      <w:pPr>
        <w:ind w:firstLine="640" w:firstLineChars="200"/>
        <w:rPr>
          <w:rFonts w:hint="eastAsia"/>
          <w:sz w:val="32"/>
          <w:szCs w:val="32"/>
        </w:rPr>
      </w:pPr>
      <w:r>
        <w:rPr>
          <w:rFonts w:hint="eastAsia"/>
          <w:sz w:val="32"/>
          <w:szCs w:val="32"/>
        </w:rPr>
        <w:t>乌拉特前旗大佘太胖胖折扣超市</w:t>
      </w:r>
    </w:p>
    <w:p w14:paraId="032D6454">
      <w:pPr>
        <w:ind w:firstLine="640" w:firstLineChars="200"/>
        <w:rPr>
          <w:rFonts w:hint="eastAsia"/>
          <w:sz w:val="32"/>
          <w:szCs w:val="32"/>
        </w:rPr>
      </w:pPr>
      <w:r>
        <w:rPr>
          <w:rFonts w:hint="eastAsia"/>
          <w:sz w:val="32"/>
          <w:szCs w:val="32"/>
        </w:rPr>
        <w:t>（一）抽检基本情况</w:t>
      </w:r>
    </w:p>
    <w:p w14:paraId="193E2DEF">
      <w:pPr>
        <w:ind w:firstLine="640" w:firstLineChars="200"/>
        <w:rPr>
          <w:rFonts w:hint="eastAsia"/>
          <w:sz w:val="32"/>
          <w:szCs w:val="32"/>
        </w:rPr>
      </w:pPr>
      <w:r>
        <w:rPr>
          <w:rFonts w:hint="eastAsia"/>
          <w:sz w:val="32"/>
          <w:szCs w:val="32"/>
        </w:rPr>
        <w:t>样品名称：</w:t>
      </w:r>
      <w:r>
        <w:rPr>
          <w:rFonts w:hint="eastAsia"/>
          <w:sz w:val="32"/>
          <w:szCs w:val="32"/>
          <w:lang w:val="en-US" w:eastAsia="zh-CN"/>
        </w:rPr>
        <w:t>姜</w:t>
      </w:r>
      <w:r>
        <w:rPr>
          <w:rFonts w:hint="eastAsia"/>
          <w:sz w:val="32"/>
          <w:szCs w:val="32"/>
          <w:lang w:eastAsia="zh-CN"/>
        </w:rPr>
        <w:t>；</w:t>
      </w:r>
      <w:r>
        <w:rPr>
          <w:rFonts w:hint="eastAsia"/>
          <w:sz w:val="32"/>
          <w:szCs w:val="32"/>
        </w:rPr>
        <w:t>生产日期：2025-0</w:t>
      </w:r>
      <w:r>
        <w:rPr>
          <w:rFonts w:hint="eastAsia"/>
          <w:sz w:val="32"/>
          <w:szCs w:val="32"/>
          <w:lang w:val="en-US" w:eastAsia="zh-CN"/>
        </w:rPr>
        <w:t>6</w:t>
      </w:r>
      <w:r>
        <w:rPr>
          <w:rFonts w:hint="eastAsia"/>
          <w:sz w:val="32"/>
          <w:szCs w:val="32"/>
        </w:rPr>
        <w:t>-2</w:t>
      </w:r>
      <w:r>
        <w:rPr>
          <w:rFonts w:hint="eastAsia"/>
          <w:sz w:val="32"/>
          <w:szCs w:val="32"/>
          <w:lang w:val="en-US" w:eastAsia="zh-CN"/>
        </w:rPr>
        <w:t>3</w:t>
      </w:r>
      <w:r>
        <w:rPr>
          <w:rFonts w:hint="eastAsia"/>
          <w:sz w:val="32"/>
          <w:szCs w:val="32"/>
          <w:lang w:eastAsia="zh-CN"/>
        </w:rPr>
        <w:t>；</w:t>
      </w:r>
      <w:r>
        <w:rPr>
          <w:rFonts w:hint="eastAsia"/>
          <w:sz w:val="32"/>
          <w:szCs w:val="32"/>
          <w:lang w:val="en-US" w:eastAsia="zh-CN"/>
        </w:rPr>
        <w:t xml:space="preserve"> </w:t>
      </w:r>
      <w:r>
        <w:rPr>
          <w:rFonts w:hint="eastAsia"/>
          <w:sz w:val="32"/>
          <w:szCs w:val="32"/>
        </w:rPr>
        <w:t>抽样基数</w:t>
      </w:r>
      <w:r>
        <w:rPr>
          <w:rFonts w:hint="eastAsia"/>
          <w:sz w:val="32"/>
          <w:szCs w:val="32"/>
          <w:lang w:val="en-US" w:eastAsia="zh-CN"/>
        </w:rPr>
        <w:t>3kg</w:t>
      </w:r>
      <w:r>
        <w:rPr>
          <w:rFonts w:hint="eastAsia"/>
          <w:sz w:val="32"/>
          <w:szCs w:val="32"/>
        </w:rPr>
        <w:t>；</w:t>
      </w:r>
      <w:r>
        <w:rPr>
          <w:rFonts w:hint="eastAsia"/>
          <w:sz w:val="32"/>
          <w:szCs w:val="32"/>
          <w:lang w:val="en-US" w:eastAsia="zh-CN"/>
        </w:rPr>
        <w:t xml:space="preserve"> </w:t>
      </w:r>
      <w:r>
        <w:rPr>
          <w:rFonts w:hint="eastAsia"/>
          <w:sz w:val="32"/>
          <w:szCs w:val="32"/>
        </w:rPr>
        <w:t>检验不合格项目：二氧化硫残留量</w:t>
      </w:r>
      <w:r>
        <w:rPr>
          <w:rFonts w:hint="eastAsia"/>
          <w:sz w:val="32"/>
          <w:szCs w:val="32"/>
          <w:lang w:eastAsia="zh-CN"/>
        </w:rPr>
        <w:t>；</w:t>
      </w:r>
      <w:r>
        <w:rPr>
          <w:rFonts w:hint="eastAsia"/>
          <w:sz w:val="32"/>
          <w:szCs w:val="32"/>
        </w:rPr>
        <w:t>检验机构：内蒙古华瑞检验检测有限公司。</w:t>
      </w:r>
    </w:p>
    <w:p w14:paraId="4F478A06">
      <w:pPr>
        <w:ind w:firstLine="640" w:firstLineChars="200"/>
        <w:rPr>
          <w:rFonts w:hint="eastAsia"/>
          <w:sz w:val="32"/>
          <w:szCs w:val="32"/>
        </w:rPr>
      </w:pPr>
      <w:r>
        <w:rPr>
          <w:rFonts w:hint="eastAsia"/>
          <w:sz w:val="32"/>
          <w:szCs w:val="32"/>
        </w:rPr>
        <w:t>（二）不合格食品处置情况</w:t>
      </w:r>
    </w:p>
    <w:p w14:paraId="6E167A71">
      <w:pPr>
        <w:ind w:firstLine="640" w:firstLineChars="200"/>
        <w:rPr>
          <w:rFonts w:hint="eastAsia"/>
          <w:sz w:val="32"/>
          <w:szCs w:val="32"/>
        </w:rPr>
      </w:pPr>
      <w:r>
        <w:rPr>
          <w:rFonts w:hint="eastAsia"/>
          <w:sz w:val="32"/>
          <w:szCs w:val="32"/>
        </w:rPr>
        <w:t>乌拉特前旗大佘太胖胖折扣超市经营的</w:t>
      </w:r>
      <w:r>
        <w:rPr>
          <w:rFonts w:hint="eastAsia"/>
          <w:sz w:val="32"/>
          <w:szCs w:val="32"/>
          <w:lang w:val="en-US" w:eastAsia="zh-CN"/>
        </w:rPr>
        <w:t>姜</w:t>
      </w:r>
      <w:r>
        <w:rPr>
          <w:rFonts w:hint="eastAsia"/>
          <w:sz w:val="32"/>
          <w:szCs w:val="32"/>
        </w:rPr>
        <w:t>经抽样检验二氧化硫残留量项目不符合 GB 2760-2024《食品安全国家标准食品添加剂使用标准》要求，检验结论为不合格。 当事人行为违反了《食用农产品市场销售质量安全监督管理办法》第十五条第一款:“禁止销售者采购、销售食品安全法第三十四条规定情形的食用农产品。”、《中华人民共和国食品安全法》第三十四条第（二）项</w:t>
      </w:r>
      <w:r>
        <w:rPr>
          <w:rFonts w:hint="eastAsia"/>
          <w:sz w:val="32"/>
          <w:szCs w:val="32"/>
          <w:lang w:eastAsia="zh-CN"/>
        </w:rPr>
        <w:t>，</w:t>
      </w:r>
      <w:r>
        <w:rPr>
          <w:rFonts w:hint="eastAsia"/>
          <w:sz w:val="32"/>
          <w:szCs w:val="32"/>
        </w:rPr>
        <w:t xml:space="preserve"> 鉴于当事人积极主动配合案件调查，初次违法，非主观故意，食品不符合食品安全标准不是其造成的，能如实说明进货来源，违法行为至调查终结尚未发生危害后果。其行为符合《市场监管行政违法行为首违不罚清单》、《市场监管轻微行政违法行为不予处罚清单》所列免罚条件，符合《中华人民共和国行政处罚法》第三十三条第一款、第二款的不予行政处罚条件。决定对当事人不予行政处罚。</w:t>
      </w:r>
    </w:p>
    <w:p w14:paraId="7305638E">
      <w:pPr>
        <w:ind w:firstLine="640" w:firstLineChars="200"/>
        <w:rPr>
          <w:rFonts w:hint="eastAsia"/>
          <w:sz w:val="32"/>
          <w:szCs w:val="32"/>
        </w:rPr>
      </w:pPr>
      <w:r>
        <w:rPr>
          <w:rFonts w:hint="eastAsia"/>
          <w:sz w:val="32"/>
          <w:szCs w:val="32"/>
        </w:rPr>
        <w:t>（三）整改措施及复查情况</w:t>
      </w:r>
    </w:p>
    <w:p w14:paraId="2A18606B">
      <w:pPr>
        <w:ind w:firstLine="640" w:firstLineChars="200"/>
        <w:rPr>
          <w:rFonts w:hint="eastAsia"/>
          <w:sz w:val="32"/>
          <w:szCs w:val="32"/>
        </w:rPr>
      </w:pPr>
      <w:r>
        <w:rPr>
          <w:rFonts w:hint="eastAsia"/>
          <w:sz w:val="32"/>
          <w:szCs w:val="32"/>
        </w:rPr>
        <w:t>乌拉特前旗大佘太胖胖折扣超市已经向市场监管部门提交了整改报告，监管部门已经对其落实整改情况进行了复查验收。</w:t>
      </w:r>
    </w:p>
    <w:p w14:paraId="67AEA7B3">
      <w:pPr>
        <w:ind w:firstLine="640" w:firstLineChars="200"/>
        <w:rPr>
          <w:rFonts w:hint="eastAsia"/>
          <w:sz w:val="32"/>
          <w:szCs w:val="32"/>
        </w:rPr>
      </w:pPr>
      <w:r>
        <w:rPr>
          <w:rFonts w:hint="eastAsia"/>
          <w:sz w:val="32"/>
          <w:szCs w:val="32"/>
        </w:rPr>
        <w:t>乌拉特前旗大佘太镇小周豆腐坊</w:t>
      </w:r>
    </w:p>
    <w:p w14:paraId="35360ED4">
      <w:pPr>
        <w:ind w:firstLine="640" w:firstLineChars="200"/>
        <w:rPr>
          <w:rFonts w:hint="eastAsia"/>
          <w:sz w:val="32"/>
          <w:szCs w:val="32"/>
        </w:rPr>
      </w:pPr>
      <w:r>
        <w:rPr>
          <w:rFonts w:hint="eastAsia"/>
          <w:sz w:val="32"/>
          <w:szCs w:val="32"/>
        </w:rPr>
        <w:t>（一）抽检基本情况</w:t>
      </w:r>
    </w:p>
    <w:p w14:paraId="0E75D20A">
      <w:pPr>
        <w:ind w:firstLine="640" w:firstLineChars="200"/>
        <w:rPr>
          <w:rFonts w:hint="eastAsia"/>
          <w:sz w:val="32"/>
          <w:szCs w:val="32"/>
        </w:rPr>
      </w:pPr>
      <w:r>
        <w:rPr>
          <w:rFonts w:hint="eastAsia"/>
          <w:sz w:val="32"/>
          <w:szCs w:val="32"/>
        </w:rPr>
        <w:t>样品名称：</w:t>
      </w:r>
      <w:r>
        <w:rPr>
          <w:rFonts w:hint="eastAsia"/>
          <w:sz w:val="32"/>
          <w:szCs w:val="32"/>
          <w:lang w:eastAsia="zh-CN"/>
        </w:rPr>
        <w:t>粉条；</w:t>
      </w:r>
      <w:r>
        <w:rPr>
          <w:rFonts w:hint="eastAsia"/>
          <w:sz w:val="32"/>
          <w:szCs w:val="32"/>
        </w:rPr>
        <w:t>生产日期：2025-0</w:t>
      </w:r>
      <w:r>
        <w:rPr>
          <w:rFonts w:hint="eastAsia"/>
          <w:sz w:val="32"/>
          <w:szCs w:val="32"/>
          <w:lang w:val="en-US" w:eastAsia="zh-CN"/>
        </w:rPr>
        <w:t>6</w:t>
      </w:r>
      <w:r>
        <w:rPr>
          <w:rFonts w:hint="eastAsia"/>
          <w:sz w:val="32"/>
          <w:szCs w:val="32"/>
        </w:rPr>
        <w:t>-2</w:t>
      </w:r>
      <w:r>
        <w:rPr>
          <w:rFonts w:hint="eastAsia"/>
          <w:sz w:val="32"/>
          <w:szCs w:val="32"/>
          <w:lang w:val="en-US" w:eastAsia="zh-CN"/>
        </w:rPr>
        <w:t>2</w:t>
      </w:r>
      <w:r>
        <w:rPr>
          <w:rFonts w:hint="eastAsia"/>
          <w:sz w:val="32"/>
          <w:szCs w:val="32"/>
          <w:lang w:eastAsia="zh-CN"/>
        </w:rPr>
        <w:t>；</w:t>
      </w:r>
      <w:r>
        <w:rPr>
          <w:rFonts w:hint="eastAsia"/>
          <w:sz w:val="32"/>
          <w:szCs w:val="32"/>
          <w:lang w:val="en-US" w:eastAsia="zh-CN"/>
        </w:rPr>
        <w:t xml:space="preserve"> </w:t>
      </w:r>
      <w:r>
        <w:rPr>
          <w:rFonts w:hint="eastAsia"/>
          <w:sz w:val="32"/>
          <w:szCs w:val="32"/>
        </w:rPr>
        <w:t>抽样基数</w:t>
      </w:r>
      <w:r>
        <w:rPr>
          <w:rFonts w:hint="eastAsia"/>
          <w:sz w:val="32"/>
          <w:szCs w:val="32"/>
          <w:lang w:val="en-US" w:eastAsia="zh-CN"/>
        </w:rPr>
        <w:t>2kg</w:t>
      </w:r>
      <w:r>
        <w:rPr>
          <w:rFonts w:hint="eastAsia"/>
          <w:sz w:val="32"/>
          <w:szCs w:val="32"/>
        </w:rPr>
        <w:t>；</w:t>
      </w:r>
      <w:r>
        <w:rPr>
          <w:rFonts w:hint="eastAsia"/>
          <w:sz w:val="32"/>
          <w:szCs w:val="32"/>
          <w:lang w:val="en-US" w:eastAsia="zh-CN"/>
        </w:rPr>
        <w:t xml:space="preserve"> </w:t>
      </w:r>
      <w:r>
        <w:rPr>
          <w:rFonts w:hint="eastAsia"/>
          <w:sz w:val="32"/>
          <w:szCs w:val="32"/>
        </w:rPr>
        <w:t>检验不合格项目：</w:t>
      </w:r>
      <w:r>
        <w:rPr>
          <w:rFonts w:hint="eastAsia"/>
          <w:sz w:val="32"/>
          <w:szCs w:val="32"/>
          <w:lang w:val="en-US" w:eastAsia="zh-CN"/>
        </w:rPr>
        <w:t>铝的残留量</w:t>
      </w:r>
      <w:r>
        <w:rPr>
          <w:rFonts w:hint="eastAsia"/>
          <w:sz w:val="32"/>
          <w:szCs w:val="32"/>
          <w:lang w:eastAsia="zh-CN"/>
        </w:rPr>
        <w:t>；</w:t>
      </w:r>
      <w:r>
        <w:rPr>
          <w:rFonts w:hint="eastAsia"/>
          <w:sz w:val="32"/>
          <w:szCs w:val="32"/>
        </w:rPr>
        <w:t>检验机构：内蒙古华瑞检验检测有限公司。</w:t>
      </w:r>
    </w:p>
    <w:p w14:paraId="19214E9C">
      <w:pPr>
        <w:ind w:firstLine="640" w:firstLineChars="200"/>
        <w:rPr>
          <w:rFonts w:hint="eastAsia"/>
          <w:sz w:val="32"/>
          <w:szCs w:val="32"/>
        </w:rPr>
      </w:pPr>
      <w:r>
        <w:rPr>
          <w:rFonts w:hint="eastAsia"/>
          <w:sz w:val="32"/>
          <w:szCs w:val="32"/>
        </w:rPr>
        <w:t>（二）不合格食品处置情况</w:t>
      </w:r>
    </w:p>
    <w:p w14:paraId="68DCF543">
      <w:pPr>
        <w:ind w:firstLine="640" w:firstLineChars="200"/>
        <w:rPr>
          <w:rFonts w:hint="eastAsia"/>
          <w:sz w:val="32"/>
          <w:szCs w:val="32"/>
        </w:rPr>
      </w:pPr>
      <w:r>
        <w:rPr>
          <w:rFonts w:hint="eastAsia"/>
          <w:sz w:val="32"/>
          <w:szCs w:val="32"/>
        </w:rPr>
        <w:t>乌拉特前旗大佘太镇小周豆腐坊</w:t>
      </w:r>
      <w:r>
        <w:rPr>
          <w:rFonts w:hint="eastAsia"/>
          <w:sz w:val="32"/>
          <w:szCs w:val="32"/>
          <w:lang w:eastAsia="zh-CN"/>
        </w:rPr>
        <w:t>生产</w:t>
      </w:r>
      <w:r>
        <w:rPr>
          <w:rFonts w:hint="eastAsia"/>
          <w:sz w:val="32"/>
          <w:szCs w:val="32"/>
        </w:rPr>
        <w:t>的</w:t>
      </w:r>
      <w:r>
        <w:rPr>
          <w:rFonts w:hint="eastAsia"/>
          <w:sz w:val="32"/>
          <w:szCs w:val="32"/>
          <w:lang w:eastAsia="zh-CN"/>
        </w:rPr>
        <w:t>粉条</w:t>
      </w:r>
      <w:r>
        <w:rPr>
          <w:rFonts w:hint="eastAsia"/>
          <w:sz w:val="32"/>
          <w:szCs w:val="32"/>
          <w:lang w:val="en-US" w:eastAsia="zh-CN"/>
        </w:rPr>
        <w:t>经抽样检验，铝的残留量(干样品,以 Al 计)项目不符合 GB 2760-2024《食品安全国家标准食品添加剂使用标准》要求，检验结论为不合格。</w:t>
      </w:r>
      <w:r>
        <w:rPr>
          <w:rFonts w:hint="eastAsia"/>
          <w:sz w:val="32"/>
          <w:szCs w:val="32"/>
        </w:rPr>
        <w:t>当事人行为违反了。当事人的上述行为违反了《内蒙古自治区食品小作坊小餐饮店小食杂店和食品摊贩管理条例》第三十三条第（四）项。</w:t>
      </w:r>
      <w:r>
        <w:rPr>
          <w:rFonts w:hint="eastAsia"/>
          <w:sz w:val="32"/>
          <w:szCs w:val="32"/>
          <w:lang w:eastAsia="zh-CN"/>
        </w:rPr>
        <w:t>依据</w:t>
      </w:r>
      <w:r>
        <w:rPr>
          <w:rFonts w:hint="eastAsia"/>
          <w:sz w:val="32"/>
          <w:szCs w:val="32"/>
        </w:rPr>
        <w:t>《内蒙古自治区食品小作坊小餐饮店小食杂店和食品摊贩管理条例》</w:t>
      </w:r>
      <w:r>
        <w:rPr>
          <w:rFonts w:hint="eastAsia"/>
          <w:sz w:val="32"/>
          <w:szCs w:val="32"/>
          <w:lang w:eastAsia="zh-CN"/>
        </w:rPr>
        <w:t>第五十一条的规定，</w:t>
      </w:r>
      <w:r>
        <w:rPr>
          <w:rFonts w:hint="eastAsia"/>
          <w:sz w:val="32"/>
          <w:szCs w:val="32"/>
          <w:lang w:val="en-US" w:eastAsia="zh-CN"/>
        </w:rPr>
        <w:t>没收违法所得240元，</w:t>
      </w:r>
      <w:r>
        <w:rPr>
          <w:rFonts w:hint="eastAsia"/>
          <w:sz w:val="32"/>
          <w:szCs w:val="32"/>
          <w:lang w:eastAsia="zh-CN"/>
        </w:rPr>
        <w:t>处罚款</w:t>
      </w:r>
      <w:r>
        <w:rPr>
          <w:rFonts w:hint="eastAsia"/>
          <w:sz w:val="32"/>
          <w:szCs w:val="32"/>
          <w:lang w:val="en-US" w:eastAsia="zh-CN"/>
        </w:rPr>
        <w:t>9500元。</w:t>
      </w:r>
    </w:p>
    <w:p w14:paraId="39E011B1">
      <w:pPr>
        <w:ind w:firstLine="640" w:firstLineChars="200"/>
        <w:rPr>
          <w:rFonts w:hint="eastAsia"/>
          <w:sz w:val="32"/>
          <w:szCs w:val="32"/>
        </w:rPr>
      </w:pPr>
      <w:r>
        <w:rPr>
          <w:rFonts w:hint="eastAsia"/>
          <w:sz w:val="32"/>
          <w:szCs w:val="32"/>
        </w:rPr>
        <w:t>（三）整改措施及复查情况</w:t>
      </w:r>
    </w:p>
    <w:p w14:paraId="404981DB">
      <w:pPr>
        <w:ind w:firstLine="640" w:firstLineChars="200"/>
        <w:rPr>
          <w:rFonts w:hint="eastAsia"/>
          <w:sz w:val="32"/>
          <w:szCs w:val="32"/>
        </w:rPr>
      </w:pPr>
      <w:r>
        <w:rPr>
          <w:rFonts w:hint="eastAsia"/>
          <w:sz w:val="32"/>
          <w:szCs w:val="32"/>
        </w:rPr>
        <w:t>乌拉特前旗大佘太镇小周豆腐坊已经向市场监管部门提交了整改报告，监管部门已经对其落实整改情况进行了复查验收。</w:t>
      </w:r>
    </w:p>
    <w:p w14:paraId="3FD4A22F">
      <w:pPr>
        <w:ind w:firstLine="640" w:firstLineChars="200"/>
        <w:rPr>
          <w:rFonts w:hint="eastAsia"/>
          <w:sz w:val="32"/>
          <w:szCs w:val="32"/>
        </w:rPr>
      </w:pPr>
      <w:r>
        <w:rPr>
          <w:rFonts w:hint="eastAsia"/>
          <w:sz w:val="32"/>
          <w:szCs w:val="32"/>
        </w:rPr>
        <w:t>乌拉特前旗大佘太镇曹露副食店</w:t>
      </w:r>
    </w:p>
    <w:p w14:paraId="057A5842">
      <w:pPr>
        <w:ind w:firstLine="640" w:firstLineChars="200"/>
        <w:rPr>
          <w:rFonts w:hint="eastAsia"/>
          <w:sz w:val="32"/>
          <w:szCs w:val="32"/>
        </w:rPr>
      </w:pPr>
      <w:r>
        <w:rPr>
          <w:rFonts w:hint="eastAsia"/>
          <w:sz w:val="32"/>
          <w:szCs w:val="32"/>
        </w:rPr>
        <w:t>（一）抽检基本情况</w:t>
      </w:r>
    </w:p>
    <w:p w14:paraId="32D7BB50">
      <w:pPr>
        <w:ind w:firstLine="640" w:firstLineChars="200"/>
        <w:rPr>
          <w:rFonts w:hint="eastAsia"/>
          <w:sz w:val="32"/>
          <w:szCs w:val="32"/>
        </w:rPr>
      </w:pPr>
      <w:r>
        <w:rPr>
          <w:rFonts w:hint="eastAsia"/>
          <w:sz w:val="32"/>
          <w:szCs w:val="32"/>
        </w:rPr>
        <w:t>样品名称：</w:t>
      </w:r>
      <w:r>
        <w:rPr>
          <w:rFonts w:ascii="Helvetica" w:hAnsi="Helvetica" w:eastAsia="Helvetica" w:cs="Helvetica"/>
          <w:i w:val="0"/>
          <w:iCs w:val="0"/>
          <w:caps w:val="0"/>
          <w:color w:val="2E3C4E"/>
          <w:spacing w:val="0"/>
          <w:sz w:val="32"/>
          <w:szCs w:val="32"/>
          <w:shd w:val="clear" w:fill="FFFFFF"/>
        </w:rPr>
        <w:t>胡萝卜</w:t>
      </w:r>
      <w:r>
        <w:rPr>
          <w:rFonts w:hint="eastAsia"/>
          <w:sz w:val="32"/>
          <w:szCs w:val="32"/>
          <w:lang w:eastAsia="zh-CN"/>
        </w:rPr>
        <w:t>；</w:t>
      </w:r>
      <w:r>
        <w:rPr>
          <w:rFonts w:hint="eastAsia"/>
          <w:sz w:val="32"/>
          <w:szCs w:val="32"/>
        </w:rPr>
        <w:t>生产日期：2025-0</w:t>
      </w:r>
      <w:r>
        <w:rPr>
          <w:rFonts w:hint="eastAsia"/>
          <w:sz w:val="32"/>
          <w:szCs w:val="32"/>
          <w:lang w:val="en-US" w:eastAsia="zh-CN"/>
        </w:rPr>
        <w:t>6</w:t>
      </w:r>
      <w:r>
        <w:rPr>
          <w:rFonts w:hint="eastAsia"/>
          <w:sz w:val="32"/>
          <w:szCs w:val="32"/>
        </w:rPr>
        <w:t>-2</w:t>
      </w:r>
      <w:r>
        <w:rPr>
          <w:rFonts w:hint="eastAsia"/>
          <w:sz w:val="32"/>
          <w:szCs w:val="32"/>
          <w:lang w:val="en-US" w:eastAsia="zh-CN"/>
        </w:rPr>
        <w:t>3</w:t>
      </w:r>
      <w:r>
        <w:rPr>
          <w:rFonts w:hint="eastAsia"/>
          <w:sz w:val="32"/>
          <w:szCs w:val="32"/>
          <w:lang w:eastAsia="zh-CN"/>
        </w:rPr>
        <w:t>；</w:t>
      </w:r>
      <w:r>
        <w:rPr>
          <w:rFonts w:hint="eastAsia"/>
          <w:sz w:val="32"/>
          <w:szCs w:val="32"/>
          <w:lang w:val="en-US" w:eastAsia="zh-CN"/>
        </w:rPr>
        <w:t xml:space="preserve"> </w:t>
      </w:r>
      <w:r>
        <w:rPr>
          <w:rFonts w:hint="eastAsia"/>
          <w:sz w:val="32"/>
          <w:szCs w:val="32"/>
        </w:rPr>
        <w:t>抽样基数</w:t>
      </w:r>
      <w:r>
        <w:rPr>
          <w:rFonts w:hint="eastAsia"/>
          <w:sz w:val="32"/>
          <w:szCs w:val="32"/>
          <w:lang w:val="en-US" w:eastAsia="zh-CN"/>
        </w:rPr>
        <w:t>3kg</w:t>
      </w:r>
      <w:r>
        <w:rPr>
          <w:rFonts w:hint="eastAsia"/>
          <w:sz w:val="32"/>
          <w:szCs w:val="32"/>
        </w:rPr>
        <w:t>；</w:t>
      </w:r>
      <w:r>
        <w:rPr>
          <w:rFonts w:hint="eastAsia"/>
          <w:sz w:val="32"/>
          <w:szCs w:val="32"/>
          <w:lang w:val="en-US" w:eastAsia="zh-CN"/>
        </w:rPr>
        <w:t xml:space="preserve"> </w:t>
      </w:r>
      <w:r>
        <w:rPr>
          <w:rFonts w:hint="eastAsia"/>
          <w:sz w:val="32"/>
          <w:szCs w:val="32"/>
        </w:rPr>
        <w:t>检验不合格项目：</w:t>
      </w:r>
      <w:r>
        <w:rPr>
          <w:rFonts w:hint="eastAsia"/>
          <w:sz w:val="32"/>
          <w:szCs w:val="32"/>
          <w:lang w:val="en-US" w:eastAsia="zh-CN"/>
        </w:rPr>
        <w:t>氯氟氰菊酯和高效氯氟氰菊酯</w:t>
      </w:r>
      <w:r>
        <w:rPr>
          <w:rFonts w:hint="eastAsia"/>
          <w:sz w:val="32"/>
          <w:szCs w:val="32"/>
          <w:lang w:eastAsia="zh-CN"/>
        </w:rPr>
        <w:t>；</w:t>
      </w:r>
      <w:r>
        <w:rPr>
          <w:rFonts w:hint="eastAsia"/>
          <w:sz w:val="32"/>
          <w:szCs w:val="32"/>
        </w:rPr>
        <w:t>检验机构：内蒙古华瑞检验检测有限公司。</w:t>
      </w:r>
    </w:p>
    <w:p w14:paraId="16CCE66A">
      <w:pPr>
        <w:ind w:firstLine="640" w:firstLineChars="200"/>
        <w:rPr>
          <w:rFonts w:hint="eastAsia"/>
          <w:sz w:val="32"/>
          <w:szCs w:val="32"/>
        </w:rPr>
      </w:pPr>
      <w:r>
        <w:rPr>
          <w:rFonts w:hint="eastAsia"/>
          <w:sz w:val="32"/>
          <w:szCs w:val="32"/>
        </w:rPr>
        <w:t>（二）不合格食品处置情况</w:t>
      </w:r>
    </w:p>
    <w:p w14:paraId="45BE0AD3">
      <w:pPr>
        <w:ind w:firstLine="640" w:firstLineChars="200"/>
        <w:rPr>
          <w:rFonts w:hint="eastAsia"/>
          <w:sz w:val="32"/>
          <w:szCs w:val="32"/>
        </w:rPr>
      </w:pPr>
      <w:r>
        <w:rPr>
          <w:rFonts w:hint="eastAsia"/>
          <w:sz w:val="32"/>
          <w:szCs w:val="32"/>
        </w:rPr>
        <w:t>乌拉特前旗大佘太镇曹露副食店经营的</w:t>
      </w:r>
      <w:r>
        <w:rPr>
          <w:rFonts w:ascii="Helvetica" w:hAnsi="Helvetica" w:eastAsia="Helvetica" w:cs="Helvetica"/>
          <w:i w:val="0"/>
          <w:iCs w:val="0"/>
          <w:caps w:val="0"/>
          <w:color w:val="2E3C4E"/>
          <w:spacing w:val="0"/>
          <w:sz w:val="32"/>
          <w:szCs w:val="32"/>
          <w:shd w:val="clear" w:fill="FFFFFF"/>
        </w:rPr>
        <w:t>胡萝卜</w:t>
      </w:r>
      <w:r>
        <w:rPr>
          <w:rFonts w:hint="eastAsia"/>
          <w:sz w:val="32"/>
          <w:szCs w:val="32"/>
          <w:lang w:val="en-US" w:eastAsia="zh-CN"/>
        </w:rPr>
        <w:t>经抽样检验，氯氟氰菊酯和高效氯氟氰菊酯项目不符合 GB 2763-2021《食品安全国家标准食品中农药最大残留限量》要求，检验结论为不合格。</w:t>
      </w:r>
      <w:r>
        <w:rPr>
          <w:rFonts w:hint="eastAsia"/>
          <w:sz w:val="32"/>
          <w:szCs w:val="32"/>
        </w:rPr>
        <w:t>当事人行为违反了《食用农产品市场销售质量安全监督管理办法》第十五条第一款:“禁止销售者采购、销售食品安全法第三十四条规定情形的食用农产品。”、《中华人民共和国食品安全法》第三十四条第（二）项</w:t>
      </w:r>
      <w:r>
        <w:rPr>
          <w:rFonts w:hint="eastAsia"/>
          <w:sz w:val="32"/>
          <w:szCs w:val="32"/>
          <w:lang w:eastAsia="zh-CN"/>
        </w:rPr>
        <w:t>，</w:t>
      </w:r>
      <w:r>
        <w:rPr>
          <w:rFonts w:hint="eastAsia"/>
          <w:sz w:val="32"/>
          <w:szCs w:val="32"/>
        </w:rPr>
        <w:t xml:space="preserve"> 鉴于当事人积极主动配合案件调查，初次违法，非主观故意，食品不符合食品安全标准不是其造成的，能如实说明进货来源，违法行为至调查终结尚未发生危害后果。其行为符合《市场监管行政违法行为首违不罚清单》、《市场监管轻微行政违法行为不予处罚清单》所列免罚条件，符合《中华人民共和国行政处罚法》第三十三条第一款、第二款的不予行政处罚条件。决定对当事人不予行政处罚。</w:t>
      </w:r>
    </w:p>
    <w:p w14:paraId="443810ED">
      <w:pPr>
        <w:ind w:firstLine="640" w:firstLineChars="200"/>
        <w:rPr>
          <w:rFonts w:hint="eastAsia"/>
          <w:sz w:val="32"/>
          <w:szCs w:val="32"/>
        </w:rPr>
      </w:pPr>
      <w:r>
        <w:rPr>
          <w:rFonts w:hint="eastAsia"/>
          <w:sz w:val="32"/>
          <w:szCs w:val="32"/>
        </w:rPr>
        <w:t>（三）整改措施及复查情况</w:t>
      </w:r>
    </w:p>
    <w:p w14:paraId="279C3D25">
      <w:pPr>
        <w:ind w:firstLine="640" w:firstLineChars="200"/>
        <w:rPr>
          <w:rFonts w:hint="eastAsia"/>
          <w:sz w:val="32"/>
          <w:szCs w:val="32"/>
        </w:rPr>
      </w:pPr>
      <w:r>
        <w:rPr>
          <w:rFonts w:hint="eastAsia"/>
          <w:sz w:val="32"/>
          <w:szCs w:val="32"/>
        </w:rPr>
        <w:t>乌拉特前旗大佘太镇曹露副食店已经向市场监管部门提交了整改报告，监管部门已经对其落实整改情况进行了复查验收。</w:t>
      </w:r>
    </w:p>
    <w:p w14:paraId="61687643">
      <w:pPr>
        <w:ind w:firstLine="640" w:firstLineChars="200"/>
        <w:rPr>
          <w:rFonts w:hint="eastAsia"/>
          <w:sz w:val="32"/>
          <w:szCs w:val="32"/>
        </w:rPr>
      </w:pPr>
      <w:r>
        <w:rPr>
          <w:rFonts w:hint="eastAsia"/>
          <w:sz w:val="32"/>
          <w:szCs w:val="32"/>
        </w:rPr>
        <w:t>乌拉特前旗白彦花镇大母指生活超市</w:t>
      </w:r>
    </w:p>
    <w:p w14:paraId="673EF72A">
      <w:pPr>
        <w:ind w:firstLine="640" w:firstLineChars="200"/>
        <w:rPr>
          <w:rFonts w:hint="eastAsia"/>
          <w:sz w:val="32"/>
          <w:szCs w:val="32"/>
        </w:rPr>
      </w:pPr>
      <w:r>
        <w:rPr>
          <w:rFonts w:hint="eastAsia"/>
          <w:sz w:val="32"/>
          <w:szCs w:val="32"/>
        </w:rPr>
        <w:t>（一）抽检基本情况</w:t>
      </w:r>
    </w:p>
    <w:p w14:paraId="4CDAD4FB">
      <w:pPr>
        <w:ind w:firstLine="640" w:firstLineChars="200"/>
        <w:rPr>
          <w:rFonts w:hint="eastAsia"/>
          <w:sz w:val="32"/>
          <w:szCs w:val="32"/>
        </w:rPr>
      </w:pPr>
      <w:r>
        <w:rPr>
          <w:rFonts w:hint="eastAsia"/>
          <w:sz w:val="32"/>
          <w:szCs w:val="32"/>
        </w:rPr>
        <w:t>样品名称：</w:t>
      </w:r>
      <w:r>
        <w:rPr>
          <w:rFonts w:hint="eastAsia"/>
          <w:sz w:val="32"/>
          <w:szCs w:val="32"/>
          <w:lang w:eastAsia="zh-CN"/>
        </w:rPr>
        <w:t>红</w:t>
      </w:r>
      <w:r>
        <w:rPr>
          <w:rFonts w:ascii="Helvetica" w:hAnsi="Helvetica" w:eastAsia="Helvetica" w:cs="Helvetica"/>
          <w:i w:val="0"/>
          <w:iCs w:val="0"/>
          <w:caps w:val="0"/>
          <w:color w:val="2E3C4E"/>
          <w:spacing w:val="0"/>
          <w:sz w:val="32"/>
          <w:szCs w:val="32"/>
          <w:shd w:val="clear" w:fill="FFFFFF"/>
        </w:rPr>
        <w:t>萝卜</w:t>
      </w:r>
      <w:r>
        <w:rPr>
          <w:rFonts w:hint="eastAsia"/>
          <w:sz w:val="32"/>
          <w:szCs w:val="32"/>
          <w:lang w:eastAsia="zh-CN"/>
        </w:rPr>
        <w:t>；</w:t>
      </w:r>
      <w:r>
        <w:rPr>
          <w:rFonts w:hint="eastAsia"/>
          <w:sz w:val="32"/>
          <w:szCs w:val="32"/>
        </w:rPr>
        <w:t>生产日期：2025-0</w:t>
      </w:r>
      <w:r>
        <w:rPr>
          <w:rFonts w:hint="eastAsia"/>
          <w:sz w:val="32"/>
          <w:szCs w:val="32"/>
          <w:lang w:val="en-US" w:eastAsia="zh-CN"/>
        </w:rPr>
        <w:t>7</w:t>
      </w:r>
      <w:r>
        <w:rPr>
          <w:rFonts w:hint="eastAsia"/>
          <w:sz w:val="32"/>
          <w:szCs w:val="32"/>
        </w:rPr>
        <w:t>-</w:t>
      </w:r>
      <w:r>
        <w:rPr>
          <w:rFonts w:hint="eastAsia"/>
          <w:sz w:val="32"/>
          <w:szCs w:val="32"/>
          <w:lang w:val="en-US" w:eastAsia="zh-CN"/>
        </w:rPr>
        <w:t>19</w:t>
      </w:r>
      <w:r>
        <w:rPr>
          <w:rFonts w:hint="eastAsia"/>
          <w:sz w:val="32"/>
          <w:szCs w:val="32"/>
          <w:lang w:eastAsia="zh-CN"/>
        </w:rPr>
        <w:t>；</w:t>
      </w:r>
      <w:r>
        <w:rPr>
          <w:rFonts w:hint="eastAsia"/>
          <w:sz w:val="32"/>
          <w:szCs w:val="32"/>
          <w:lang w:val="en-US" w:eastAsia="zh-CN"/>
        </w:rPr>
        <w:t xml:space="preserve"> </w:t>
      </w:r>
      <w:r>
        <w:rPr>
          <w:rFonts w:hint="eastAsia"/>
          <w:sz w:val="32"/>
          <w:szCs w:val="32"/>
        </w:rPr>
        <w:t>抽样基数</w:t>
      </w:r>
      <w:r>
        <w:rPr>
          <w:rFonts w:hint="eastAsia"/>
          <w:sz w:val="32"/>
          <w:szCs w:val="32"/>
          <w:lang w:val="en-US" w:eastAsia="zh-CN"/>
        </w:rPr>
        <w:t>3kg</w:t>
      </w:r>
      <w:r>
        <w:rPr>
          <w:rFonts w:hint="eastAsia"/>
          <w:sz w:val="32"/>
          <w:szCs w:val="32"/>
        </w:rPr>
        <w:t>；</w:t>
      </w:r>
      <w:r>
        <w:rPr>
          <w:rFonts w:hint="eastAsia"/>
          <w:sz w:val="32"/>
          <w:szCs w:val="32"/>
          <w:lang w:val="en-US" w:eastAsia="zh-CN"/>
        </w:rPr>
        <w:t xml:space="preserve"> </w:t>
      </w:r>
      <w:r>
        <w:rPr>
          <w:rFonts w:hint="eastAsia"/>
          <w:sz w:val="32"/>
          <w:szCs w:val="32"/>
        </w:rPr>
        <w:t>检验不合格项目：</w:t>
      </w:r>
      <w:r>
        <w:rPr>
          <w:rFonts w:ascii="Helvetica" w:hAnsi="Helvetica" w:eastAsia="Helvetica" w:cs="Helvetica"/>
          <w:i w:val="0"/>
          <w:iCs w:val="0"/>
          <w:caps w:val="0"/>
          <w:color w:val="2E3C4E"/>
          <w:spacing w:val="0"/>
          <w:sz w:val="32"/>
          <w:szCs w:val="32"/>
          <w:shd w:val="clear" w:fill="FFFFFF"/>
        </w:rPr>
        <w:t>噻虫胺</w:t>
      </w:r>
      <w:r>
        <w:rPr>
          <w:rFonts w:hint="eastAsia"/>
          <w:sz w:val="32"/>
          <w:szCs w:val="32"/>
          <w:lang w:eastAsia="zh-CN"/>
        </w:rPr>
        <w:t>；</w:t>
      </w:r>
      <w:r>
        <w:rPr>
          <w:rFonts w:hint="eastAsia"/>
          <w:sz w:val="32"/>
          <w:szCs w:val="32"/>
        </w:rPr>
        <w:t>检验机构：内蒙古华瑞检验检测有限公司。</w:t>
      </w:r>
    </w:p>
    <w:p w14:paraId="524BF24E">
      <w:pPr>
        <w:ind w:firstLine="640" w:firstLineChars="200"/>
        <w:rPr>
          <w:rFonts w:hint="eastAsia"/>
          <w:sz w:val="32"/>
          <w:szCs w:val="32"/>
        </w:rPr>
      </w:pPr>
      <w:r>
        <w:rPr>
          <w:rFonts w:hint="eastAsia"/>
          <w:sz w:val="32"/>
          <w:szCs w:val="32"/>
        </w:rPr>
        <w:t>（二）不合格食品处置情况</w:t>
      </w:r>
    </w:p>
    <w:p w14:paraId="52A36F86">
      <w:pPr>
        <w:ind w:firstLine="640" w:firstLineChars="200"/>
        <w:rPr>
          <w:rFonts w:hint="eastAsia"/>
          <w:sz w:val="32"/>
          <w:szCs w:val="32"/>
        </w:rPr>
      </w:pPr>
      <w:r>
        <w:rPr>
          <w:rFonts w:hint="eastAsia"/>
          <w:sz w:val="32"/>
          <w:szCs w:val="32"/>
        </w:rPr>
        <w:t>乌拉特前旗白彦花镇大母指生活超市经营的</w:t>
      </w:r>
      <w:r>
        <w:rPr>
          <w:rFonts w:hint="eastAsia"/>
          <w:sz w:val="32"/>
          <w:szCs w:val="32"/>
          <w:lang w:eastAsia="zh-CN"/>
        </w:rPr>
        <w:t>红</w:t>
      </w:r>
      <w:r>
        <w:rPr>
          <w:rFonts w:ascii="Helvetica" w:hAnsi="Helvetica" w:eastAsia="Helvetica" w:cs="Helvetica"/>
          <w:i w:val="0"/>
          <w:iCs w:val="0"/>
          <w:caps w:val="0"/>
          <w:color w:val="2E3C4E"/>
          <w:spacing w:val="0"/>
          <w:sz w:val="32"/>
          <w:szCs w:val="32"/>
          <w:shd w:val="clear" w:fill="FFFFFF"/>
        </w:rPr>
        <w:t>萝卜经抽样检验，噻虫胺项目不符合 GB 2763-2021《食品安全国家标准 食品中农药最大残留限量》 要求，检验结论为不合格。</w:t>
      </w:r>
      <w:r>
        <w:rPr>
          <w:rFonts w:hint="eastAsia"/>
          <w:sz w:val="32"/>
          <w:szCs w:val="32"/>
        </w:rPr>
        <w:t>当事人行为违反了《中华人民共和国食品安全法》第三十四条第二款</w:t>
      </w:r>
      <w:r>
        <w:rPr>
          <w:rFonts w:hint="eastAsia"/>
          <w:sz w:val="32"/>
          <w:szCs w:val="32"/>
          <w:lang w:eastAsia="zh-CN"/>
        </w:rPr>
        <w:t>，依据</w:t>
      </w:r>
      <w:r>
        <w:rPr>
          <w:rFonts w:hint="eastAsia"/>
          <w:sz w:val="32"/>
          <w:szCs w:val="32"/>
        </w:rPr>
        <w:t>《中华人民共和国食品安全法》</w:t>
      </w:r>
      <w:r>
        <w:rPr>
          <w:rFonts w:hint="eastAsia"/>
          <w:sz w:val="32"/>
          <w:szCs w:val="32"/>
          <w:lang w:val="en-US" w:eastAsia="zh-CN"/>
        </w:rPr>
        <w:t>第一百三十六条“食品经营者履行了本法规定的进货查验等义务，有充分证据证明其不知道所采购的食品不符合食品安全标准，并能如实说明其进货来源的，可以免予处罚。”决定对当事人免于行政处罚。</w:t>
      </w:r>
    </w:p>
    <w:p w14:paraId="3629FA4B">
      <w:pPr>
        <w:ind w:firstLine="640" w:firstLineChars="200"/>
        <w:rPr>
          <w:rFonts w:hint="eastAsia"/>
          <w:sz w:val="32"/>
          <w:szCs w:val="32"/>
        </w:rPr>
      </w:pPr>
      <w:r>
        <w:rPr>
          <w:rFonts w:hint="eastAsia"/>
          <w:sz w:val="32"/>
          <w:szCs w:val="32"/>
        </w:rPr>
        <w:t>（三）整改措施及复查情况</w:t>
      </w:r>
    </w:p>
    <w:p w14:paraId="58FB24F8">
      <w:pPr>
        <w:ind w:firstLine="640" w:firstLineChars="200"/>
        <w:rPr>
          <w:rFonts w:hint="eastAsia"/>
          <w:sz w:val="32"/>
          <w:szCs w:val="32"/>
        </w:rPr>
      </w:pPr>
      <w:r>
        <w:rPr>
          <w:rFonts w:hint="eastAsia"/>
          <w:sz w:val="32"/>
          <w:szCs w:val="32"/>
        </w:rPr>
        <w:t>乌拉特前旗白彦花镇大母指生活超市已经向市场监管部门提交了整改报告，监管部门已经对其落实整改情况进行了复查验收。</w:t>
      </w:r>
    </w:p>
    <w:p w14:paraId="3ED92729">
      <w:pPr>
        <w:ind w:firstLine="640" w:firstLineChars="200"/>
        <w:rPr>
          <w:rFonts w:hint="eastAsia"/>
          <w:sz w:val="32"/>
          <w:szCs w:val="32"/>
        </w:rPr>
      </w:pPr>
      <w:r>
        <w:rPr>
          <w:rFonts w:hint="eastAsia"/>
          <w:sz w:val="32"/>
          <w:szCs w:val="32"/>
        </w:rPr>
        <w:t>乌拉特前旗先锋镇朝鲁门门市部</w:t>
      </w:r>
    </w:p>
    <w:p w14:paraId="121C6857">
      <w:pPr>
        <w:ind w:firstLine="640" w:firstLineChars="200"/>
        <w:rPr>
          <w:rFonts w:hint="eastAsia"/>
          <w:sz w:val="32"/>
          <w:szCs w:val="32"/>
        </w:rPr>
      </w:pPr>
      <w:r>
        <w:rPr>
          <w:rFonts w:hint="eastAsia"/>
          <w:sz w:val="32"/>
          <w:szCs w:val="32"/>
        </w:rPr>
        <w:t>（一）抽检基本情况</w:t>
      </w:r>
    </w:p>
    <w:p w14:paraId="3D3498B6">
      <w:pPr>
        <w:ind w:firstLine="640" w:firstLineChars="200"/>
        <w:rPr>
          <w:rFonts w:hint="eastAsia"/>
          <w:sz w:val="32"/>
          <w:szCs w:val="32"/>
        </w:rPr>
      </w:pPr>
      <w:r>
        <w:rPr>
          <w:rFonts w:hint="eastAsia"/>
          <w:sz w:val="32"/>
          <w:szCs w:val="32"/>
        </w:rPr>
        <w:t>样品名称：白萝卜</w:t>
      </w:r>
      <w:r>
        <w:rPr>
          <w:rFonts w:hint="eastAsia"/>
          <w:sz w:val="32"/>
          <w:szCs w:val="32"/>
          <w:lang w:eastAsia="zh-CN"/>
        </w:rPr>
        <w:t>；</w:t>
      </w:r>
      <w:r>
        <w:rPr>
          <w:rFonts w:hint="eastAsia"/>
          <w:sz w:val="32"/>
          <w:szCs w:val="32"/>
        </w:rPr>
        <w:t>生产日期：2025-0</w:t>
      </w:r>
      <w:r>
        <w:rPr>
          <w:rFonts w:hint="eastAsia"/>
          <w:sz w:val="32"/>
          <w:szCs w:val="32"/>
          <w:lang w:val="en-US" w:eastAsia="zh-CN"/>
        </w:rPr>
        <w:t>7</w:t>
      </w:r>
      <w:r>
        <w:rPr>
          <w:rFonts w:hint="eastAsia"/>
          <w:sz w:val="32"/>
          <w:szCs w:val="32"/>
        </w:rPr>
        <w:t>-</w:t>
      </w:r>
      <w:r>
        <w:rPr>
          <w:rFonts w:hint="eastAsia"/>
          <w:sz w:val="32"/>
          <w:szCs w:val="32"/>
          <w:lang w:val="en-US" w:eastAsia="zh-CN"/>
        </w:rPr>
        <w:t>17</w:t>
      </w:r>
      <w:r>
        <w:rPr>
          <w:rFonts w:hint="eastAsia"/>
          <w:sz w:val="32"/>
          <w:szCs w:val="32"/>
          <w:lang w:eastAsia="zh-CN"/>
        </w:rPr>
        <w:t>；</w:t>
      </w:r>
      <w:r>
        <w:rPr>
          <w:rFonts w:hint="eastAsia"/>
          <w:sz w:val="32"/>
          <w:szCs w:val="32"/>
          <w:lang w:val="en-US" w:eastAsia="zh-CN"/>
        </w:rPr>
        <w:t xml:space="preserve"> </w:t>
      </w:r>
      <w:r>
        <w:rPr>
          <w:rFonts w:hint="eastAsia"/>
          <w:sz w:val="32"/>
          <w:szCs w:val="32"/>
        </w:rPr>
        <w:t>抽样基数</w:t>
      </w:r>
      <w:r>
        <w:rPr>
          <w:rFonts w:hint="eastAsia"/>
          <w:sz w:val="32"/>
          <w:szCs w:val="32"/>
          <w:lang w:val="en-US" w:eastAsia="zh-CN"/>
        </w:rPr>
        <w:t>3kg</w:t>
      </w:r>
      <w:r>
        <w:rPr>
          <w:rFonts w:hint="eastAsia"/>
          <w:sz w:val="32"/>
          <w:szCs w:val="32"/>
        </w:rPr>
        <w:t>；</w:t>
      </w:r>
      <w:r>
        <w:rPr>
          <w:rFonts w:hint="eastAsia"/>
          <w:sz w:val="32"/>
          <w:szCs w:val="32"/>
          <w:lang w:val="en-US" w:eastAsia="zh-CN"/>
        </w:rPr>
        <w:t xml:space="preserve"> </w:t>
      </w:r>
      <w:r>
        <w:rPr>
          <w:rFonts w:hint="eastAsia"/>
          <w:sz w:val="32"/>
          <w:szCs w:val="32"/>
        </w:rPr>
        <w:t>检验不合格项目：氯氟氰菊酯和高效氯氟氰菊酯</w:t>
      </w:r>
      <w:r>
        <w:rPr>
          <w:rFonts w:hint="eastAsia"/>
          <w:sz w:val="32"/>
          <w:szCs w:val="32"/>
          <w:lang w:eastAsia="zh-CN"/>
        </w:rPr>
        <w:t>；</w:t>
      </w:r>
      <w:r>
        <w:rPr>
          <w:rFonts w:hint="eastAsia"/>
          <w:sz w:val="32"/>
          <w:szCs w:val="32"/>
        </w:rPr>
        <w:t>检验机构：内蒙古华瑞检验检测有限公司。</w:t>
      </w:r>
    </w:p>
    <w:p w14:paraId="78EAA36B">
      <w:pPr>
        <w:ind w:firstLine="640" w:firstLineChars="200"/>
        <w:rPr>
          <w:rFonts w:hint="eastAsia"/>
          <w:sz w:val="32"/>
          <w:szCs w:val="32"/>
        </w:rPr>
      </w:pPr>
      <w:r>
        <w:rPr>
          <w:rFonts w:hint="eastAsia"/>
          <w:sz w:val="32"/>
          <w:szCs w:val="32"/>
        </w:rPr>
        <w:t>（二）不合格食品处置情况</w:t>
      </w:r>
    </w:p>
    <w:p w14:paraId="2516F9A3">
      <w:pPr>
        <w:ind w:firstLine="640" w:firstLineChars="200"/>
        <w:rPr>
          <w:rFonts w:hint="eastAsia"/>
          <w:sz w:val="32"/>
          <w:szCs w:val="32"/>
        </w:rPr>
      </w:pPr>
      <w:r>
        <w:rPr>
          <w:rFonts w:hint="eastAsia"/>
          <w:sz w:val="32"/>
          <w:szCs w:val="32"/>
        </w:rPr>
        <w:t>乌拉特前旗先锋镇朝鲁门门市部经营的白萝卜经抽样检验，氯氟氰菊酯和高效氯氟氰菊酯项目不符合 GB 2763-2021《食品安全国家标准食品中农药最大残留限量》要求，检验结论为不合格。当事人行为违反了《中华人民共和国食品安全法》第三十四条第二款</w:t>
      </w:r>
      <w:r>
        <w:rPr>
          <w:rFonts w:hint="eastAsia"/>
          <w:sz w:val="32"/>
          <w:szCs w:val="32"/>
          <w:lang w:eastAsia="zh-CN"/>
        </w:rPr>
        <w:t>，依据</w:t>
      </w:r>
      <w:r>
        <w:rPr>
          <w:rFonts w:hint="eastAsia"/>
          <w:sz w:val="32"/>
          <w:szCs w:val="32"/>
        </w:rPr>
        <w:t>《中华人民共和国食品安全法》</w:t>
      </w:r>
      <w:r>
        <w:rPr>
          <w:rFonts w:hint="eastAsia"/>
          <w:sz w:val="32"/>
          <w:szCs w:val="32"/>
          <w:lang w:val="en-US" w:eastAsia="zh-CN"/>
        </w:rPr>
        <w:t>第一百三十六条“食品经营者履行了本法规定的进货查验等义务，有充分证据证明其不知道所采购的食品不符合食品安全标准，并能如实说明其进货来源的，可以免予处罚。”决定对当事人免于行政处罚。</w:t>
      </w:r>
    </w:p>
    <w:p w14:paraId="10AE6945">
      <w:pPr>
        <w:ind w:firstLine="640" w:firstLineChars="200"/>
        <w:rPr>
          <w:rFonts w:hint="eastAsia"/>
          <w:sz w:val="32"/>
          <w:szCs w:val="32"/>
        </w:rPr>
      </w:pPr>
      <w:r>
        <w:rPr>
          <w:rFonts w:hint="eastAsia"/>
          <w:sz w:val="32"/>
          <w:szCs w:val="32"/>
        </w:rPr>
        <w:t>（三）整改措施及复查情况</w:t>
      </w:r>
    </w:p>
    <w:p w14:paraId="3BCE8D52">
      <w:pPr>
        <w:ind w:firstLine="640" w:firstLineChars="200"/>
        <w:rPr>
          <w:rFonts w:hint="eastAsia"/>
          <w:sz w:val="32"/>
          <w:szCs w:val="32"/>
        </w:rPr>
      </w:pPr>
      <w:r>
        <w:rPr>
          <w:rFonts w:hint="eastAsia"/>
          <w:sz w:val="32"/>
          <w:szCs w:val="32"/>
        </w:rPr>
        <w:t>乌拉特前旗先锋镇朝鲁门门市部已经向市场监管部门提交了整改报告，监管部门已经对其落实整改情况进行了复查验收。</w:t>
      </w:r>
    </w:p>
    <w:p w14:paraId="200AE717">
      <w:pPr>
        <w:ind w:firstLine="640" w:firstLineChars="200"/>
        <w:rPr>
          <w:rFonts w:hint="eastAsia"/>
          <w:sz w:val="32"/>
          <w:szCs w:val="32"/>
        </w:rPr>
      </w:pPr>
      <w:r>
        <w:rPr>
          <w:rFonts w:hint="eastAsia"/>
          <w:sz w:val="32"/>
          <w:szCs w:val="32"/>
        </w:rPr>
        <w:t>乌拉特前旗先锋镇朝鲁门门市部</w:t>
      </w:r>
    </w:p>
    <w:p w14:paraId="2D78105D">
      <w:pPr>
        <w:ind w:firstLine="640" w:firstLineChars="200"/>
        <w:rPr>
          <w:rFonts w:hint="eastAsia"/>
          <w:sz w:val="32"/>
          <w:szCs w:val="32"/>
        </w:rPr>
      </w:pPr>
      <w:r>
        <w:rPr>
          <w:rFonts w:hint="eastAsia"/>
          <w:sz w:val="32"/>
          <w:szCs w:val="32"/>
        </w:rPr>
        <w:t>（一）抽检基本情况</w:t>
      </w:r>
    </w:p>
    <w:p w14:paraId="1C159082">
      <w:pPr>
        <w:ind w:firstLine="640" w:firstLineChars="200"/>
        <w:rPr>
          <w:rFonts w:hint="eastAsia"/>
          <w:sz w:val="32"/>
          <w:szCs w:val="32"/>
        </w:rPr>
      </w:pPr>
      <w:r>
        <w:rPr>
          <w:rFonts w:hint="eastAsia"/>
          <w:sz w:val="32"/>
          <w:szCs w:val="32"/>
        </w:rPr>
        <w:t>样品名称：</w:t>
      </w:r>
      <w:r>
        <w:rPr>
          <w:rFonts w:hint="eastAsia"/>
          <w:sz w:val="32"/>
          <w:szCs w:val="32"/>
          <w:lang w:eastAsia="zh-CN"/>
        </w:rPr>
        <w:t>胡</w:t>
      </w:r>
      <w:r>
        <w:rPr>
          <w:rFonts w:hint="eastAsia"/>
          <w:sz w:val="32"/>
          <w:szCs w:val="32"/>
        </w:rPr>
        <w:t>萝卜</w:t>
      </w:r>
      <w:r>
        <w:rPr>
          <w:rFonts w:hint="eastAsia"/>
          <w:sz w:val="32"/>
          <w:szCs w:val="32"/>
          <w:lang w:eastAsia="zh-CN"/>
        </w:rPr>
        <w:t>；</w:t>
      </w:r>
      <w:r>
        <w:rPr>
          <w:rFonts w:hint="eastAsia"/>
          <w:sz w:val="32"/>
          <w:szCs w:val="32"/>
        </w:rPr>
        <w:t>生产日期：2025-0</w:t>
      </w:r>
      <w:r>
        <w:rPr>
          <w:rFonts w:hint="eastAsia"/>
          <w:sz w:val="32"/>
          <w:szCs w:val="32"/>
          <w:lang w:val="en-US" w:eastAsia="zh-CN"/>
        </w:rPr>
        <w:t>7</w:t>
      </w:r>
      <w:r>
        <w:rPr>
          <w:rFonts w:hint="eastAsia"/>
          <w:sz w:val="32"/>
          <w:szCs w:val="32"/>
        </w:rPr>
        <w:t>-</w:t>
      </w:r>
      <w:r>
        <w:rPr>
          <w:rFonts w:hint="eastAsia"/>
          <w:sz w:val="32"/>
          <w:szCs w:val="32"/>
          <w:lang w:val="en-US" w:eastAsia="zh-CN"/>
        </w:rPr>
        <w:t>17</w:t>
      </w:r>
      <w:r>
        <w:rPr>
          <w:rFonts w:hint="eastAsia"/>
          <w:sz w:val="32"/>
          <w:szCs w:val="32"/>
          <w:lang w:eastAsia="zh-CN"/>
        </w:rPr>
        <w:t>；</w:t>
      </w:r>
      <w:r>
        <w:rPr>
          <w:rFonts w:hint="eastAsia"/>
          <w:sz w:val="32"/>
          <w:szCs w:val="32"/>
          <w:lang w:val="en-US" w:eastAsia="zh-CN"/>
        </w:rPr>
        <w:t xml:space="preserve"> </w:t>
      </w:r>
      <w:r>
        <w:rPr>
          <w:rFonts w:hint="eastAsia"/>
          <w:sz w:val="32"/>
          <w:szCs w:val="32"/>
        </w:rPr>
        <w:t>抽样基数</w:t>
      </w:r>
      <w:r>
        <w:rPr>
          <w:rFonts w:hint="eastAsia"/>
          <w:sz w:val="32"/>
          <w:szCs w:val="32"/>
          <w:lang w:val="en-US" w:eastAsia="zh-CN"/>
        </w:rPr>
        <w:t>3kg</w:t>
      </w:r>
      <w:r>
        <w:rPr>
          <w:rFonts w:hint="eastAsia"/>
          <w:sz w:val="32"/>
          <w:szCs w:val="32"/>
        </w:rPr>
        <w:t>；</w:t>
      </w:r>
      <w:r>
        <w:rPr>
          <w:rFonts w:hint="eastAsia"/>
          <w:sz w:val="32"/>
          <w:szCs w:val="32"/>
          <w:lang w:val="en-US" w:eastAsia="zh-CN"/>
        </w:rPr>
        <w:t xml:space="preserve"> </w:t>
      </w:r>
      <w:r>
        <w:rPr>
          <w:rFonts w:hint="eastAsia"/>
          <w:sz w:val="32"/>
          <w:szCs w:val="32"/>
        </w:rPr>
        <w:t>检验不合格项目：氯氟氰菊酯和高效氯氟氰菊酯</w:t>
      </w:r>
      <w:r>
        <w:rPr>
          <w:rFonts w:hint="eastAsia"/>
          <w:sz w:val="32"/>
          <w:szCs w:val="32"/>
          <w:lang w:eastAsia="zh-CN"/>
        </w:rPr>
        <w:t>；</w:t>
      </w:r>
      <w:r>
        <w:rPr>
          <w:rFonts w:hint="eastAsia"/>
          <w:sz w:val="32"/>
          <w:szCs w:val="32"/>
        </w:rPr>
        <w:t>检验机构：内蒙古华瑞检验检测有限公司。</w:t>
      </w:r>
    </w:p>
    <w:p w14:paraId="29C42873">
      <w:pPr>
        <w:ind w:firstLine="640" w:firstLineChars="200"/>
        <w:rPr>
          <w:rFonts w:hint="eastAsia"/>
          <w:sz w:val="32"/>
          <w:szCs w:val="32"/>
        </w:rPr>
      </w:pPr>
      <w:r>
        <w:rPr>
          <w:rFonts w:hint="eastAsia"/>
          <w:sz w:val="32"/>
          <w:szCs w:val="32"/>
        </w:rPr>
        <w:t>（二）不合格食品处置情况</w:t>
      </w:r>
    </w:p>
    <w:p w14:paraId="0BF9279B">
      <w:pPr>
        <w:ind w:firstLine="640" w:firstLineChars="200"/>
        <w:rPr>
          <w:rFonts w:hint="eastAsia"/>
          <w:sz w:val="32"/>
          <w:szCs w:val="32"/>
        </w:rPr>
      </w:pPr>
      <w:r>
        <w:rPr>
          <w:rFonts w:hint="eastAsia"/>
          <w:sz w:val="32"/>
          <w:szCs w:val="32"/>
        </w:rPr>
        <w:t>乌拉特前旗先锋镇朝鲁门门市部经营的</w:t>
      </w:r>
      <w:r>
        <w:rPr>
          <w:rFonts w:hint="eastAsia"/>
          <w:sz w:val="32"/>
          <w:szCs w:val="32"/>
          <w:lang w:eastAsia="zh-CN"/>
        </w:rPr>
        <w:t>胡</w:t>
      </w:r>
      <w:r>
        <w:rPr>
          <w:rFonts w:hint="eastAsia"/>
          <w:sz w:val="32"/>
          <w:szCs w:val="32"/>
        </w:rPr>
        <w:t>萝卜经抽样检验，氯氟氰菊酯和高效氯氟氰菊酯项目不符合 GB 2763-2021《食品安全国家标准食品中农药最大残留限量》要求，检验结论为不合格。当事人行为违反了《中华人民共和国食品安全法》第三十四条第二款</w:t>
      </w:r>
      <w:r>
        <w:rPr>
          <w:rFonts w:hint="eastAsia"/>
          <w:sz w:val="32"/>
          <w:szCs w:val="32"/>
          <w:lang w:eastAsia="zh-CN"/>
        </w:rPr>
        <w:t>，依据</w:t>
      </w:r>
      <w:r>
        <w:rPr>
          <w:rFonts w:hint="eastAsia"/>
          <w:sz w:val="32"/>
          <w:szCs w:val="32"/>
        </w:rPr>
        <w:t>《中华人民共和国食品安全法》</w:t>
      </w:r>
      <w:r>
        <w:rPr>
          <w:rFonts w:hint="eastAsia"/>
          <w:sz w:val="32"/>
          <w:szCs w:val="32"/>
          <w:lang w:val="en-US" w:eastAsia="zh-CN"/>
        </w:rPr>
        <w:t>第一百三十六条“食品经营者履行了本法规定的进货查验等义务，有充分证据证明其不知道所采购的食品不符合食品安全标准，并能如实说明其进货来源的，可以免予处罚。”决定对当事人免于行政处罚。</w:t>
      </w:r>
    </w:p>
    <w:p w14:paraId="562A6004">
      <w:pPr>
        <w:ind w:firstLine="640" w:firstLineChars="200"/>
        <w:rPr>
          <w:rFonts w:hint="eastAsia"/>
          <w:sz w:val="32"/>
          <w:szCs w:val="32"/>
        </w:rPr>
      </w:pPr>
      <w:r>
        <w:rPr>
          <w:rFonts w:hint="eastAsia"/>
          <w:sz w:val="32"/>
          <w:szCs w:val="32"/>
        </w:rPr>
        <w:t>（三）整改措施及复查情况</w:t>
      </w:r>
    </w:p>
    <w:p w14:paraId="2355944D">
      <w:pPr>
        <w:ind w:firstLine="640" w:firstLineChars="200"/>
        <w:rPr>
          <w:rFonts w:hint="eastAsia"/>
          <w:sz w:val="32"/>
          <w:szCs w:val="32"/>
        </w:rPr>
      </w:pPr>
      <w:r>
        <w:rPr>
          <w:rFonts w:hint="eastAsia"/>
          <w:sz w:val="32"/>
          <w:szCs w:val="32"/>
        </w:rPr>
        <w:t>乌拉特前旗先锋镇朝鲁门门市部已经向市场监管部门提交了整改报告，监管部门已经对其落实整改情况进行了复查验收。</w:t>
      </w:r>
    </w:p>
    <w:p w14:paraId="0C605200">
      <w:pPr>
        <w:ind w:firstLine="640" w:firstLineChars="200"/>
        <w:rPr>
          <w:rFonts w:hint="eastAsia"/>
          <w:sz w:val="32"/>
          <w:szCs w:val="32"/>
        </w:rPr>
      </w:pPr>
      <w:r>
        <w:rPr>
          <w:rFonts w:hint="eastAsia"/>
          <w:sz w:val="32"/>
          <w:szCs w:val="32"/>
        </w:rPr>
        <w:t>乌拉特前旗职业中等专业学校</w:t>
      </w:r>
    </w:p>
    <w:p w14:paraId="2C0A895A">
      <w:pPr>
        <w:ind w:firstLine="640" w:firstLineChars="200"/>
        <w:rPr>
          <w:rFonts w:hint="eastAsia"/>
          <w:sz w:val="32"/>
          <w:szCs w:val="32"/>
        </w:rPr>
      </w:pPr>
      <w:r>
        <w:rPr>
          <w:rFonts w:hint="eastAsia"/>
          <w:sz w:val="32"/>
          <w:szCs w:val="32"/>
        </w:rPr>
        <w:t>（一）抽检基本情况</w:t>
      </w:r>
    </w:p>
    <w:p w14:paraId="2A70E735">
      <w:pPr>
        <w:ind w:firstLine="640" w:firstLineChars="200"/>
        <w:rPr>
          <w:rFonts w:hint="eastAsia"/>
          <w:sz w:val="32"/>
          <w:szCs w:val="32"/>
        </w:rPr>
      </w:pPr>
      <w:r>
        <w:rPr>
          <w:rFonts w:hint="eastAsia"/>
          <w:sz w:val="32"/>
          <w:szCs w:val="32"/>
        </w:rPr>
        <w:t>样品名称：餐盘</w:t>
      </w:r>
      <w:r>
        <w:rPr>
          <w:rFonts w:hint="eastAsia"/>
          <w:sz w:val="32"/>
          <w:szCs w:val="32"/>
          <w:lang w:eastAsia="zh-CN"/>
        </w:rPr>
        <w:t>；</w:t>
      </w:r>
      <w:r>
        <w:rPr>
          <w:rFonts w:hint="eastAsia"/>
          <w:sz w:val="32"/>
          <w:szCs w:val="32"/>
        </w:rPr>
        <w:t>生产日期：2025-0</w:t>
      </w:r>
      <w:r>
        <w:rPr>
          <w:rFonts w:hint="eastAsia"/>
          <w:sz w:val="32"/>
          <w:szCs w:val="32"/>
          <w:lang w:val="en-US" w:eastAsia="zh-CN"/>
        </w:rPr>
        <w:t>8</w:t>
      </w:r>
      <w:r>
        <w:rPr>
          <w:rFonts w:hint="eastAsia"/>
          <w:sz w:val="32"/>
          <w:szCs w:val="32"/>
        </w:rPr>
        <w:t>-</w:t>
      </w:r>
      <w:r>
        <w:rPr>
          <w:rFonts w:hint="eastAsia"/>
          <w:sz w:val="32"/>
          <w:szCs w:val="32"/>
          <w:lang w:val="en-US" w:eastAsia="zh-CN"/>
        </w:rPr>
        <w:t>25</w:t>
      </w:r>
      <w:r>
        <w:rPr>
          <w:rFonts w:hint="eastAsia"/>
          <w:sz w:val="32"/>
          <w:szCs w:val="32"/>
        </w:rPr>
        <w:t>；抽样基数</w:t>
      </w:r>
      <w:r>
        <w:rPr>
          <w:rFonts w:hint="eastAsia"/>
          <w:sz w:val="32"/>
          <w:szCs w:val="32"/>
          <w:lang w:val="en-US" w:eastAsia="zh-CN"/>
        </w:rPr>
        <w:t>5个</w:t>
      </w:r>
      <w:r>
        <w:rPr>
          <w:rFonts w:hint="eastAsia"/>
          <w:sz w:val="32"/>
          <w:szCs w:val="32"/>
        </w:rPr>
        <w:t>；检验不合格项目：阴离子合成洗涤剂(以十二烷基苯磺酸钠计)</w:t>
      </w:r>
      <w:r>
        <w:rPr>
          <w:rFonts w:hint="eastAsia"/>
          <w:sz w:val="32"/>
          <w:szCs w:val="32"/>
          <w:lang w:eastAsia="zh-CN"/>
        </w:rPr>
        <w:t>；</w:t>
      </w:r>
      <w:r>
        <w:rPr>
          <w:rFonts w:hint="eastAsia"/>
          <w:sz w:val="32"/>
          <w:szCs w:val="32"/>
        </w:rPr>
        <w:t>检验机构：巴彦淖尔市产品质量计量检测中心。</w:t>
      </w:r>
    </w:p>
    <w:p w14:paraId="1C52FF73">
      <w:pPr>
        <w:ind w:firstLine="640" w:firstLineChars="200"/>
        <w:rPr>
          <w:rFonts w:hint="eastAsia"/>
          <w:sz w:val="32"/>
          <w:szCs w:val="32"/>
        </w:rPr>
      </w:pPr>
      <w:r>
        <w:rPr>
          <w:rFonts w:hint="eastAsia"/>
          <w:sz w:val="32"/>
          <w:szCs w:val="32"/>
        </w:rPr>
        <w:t>（二）不合格食品处置情况</w:t>
      </w:r>
    </w:p>
    <w:p w14:paraId="1FFDD4EE">
      <w:pPr>
        <w:ind w:firstLine="640" w:firstLineChars="200"/>
        <w:rPr>
          <w:rFonts w:hint="eastAsia"/>
          <w:sz w:val="32"/>
          <w:szCs w:val="32"/>
        </w:rPr>
      </w:pPr>
      <w:r>
        <w:rPr>
          <w:rFonts w:hint="eastAsia"/>
          <w:sz w:val="32"/>
          <w:szCs w:val="32"/>
        </w:rPr>
        <w:t>乌拉特前旗职业中等专业学校</w:t>
      </w:r>
      <w:r>
        <w:rPr>
          <w:rFonts w:hint="eastAsia"/>
          <w:sz w:val="32"/>
          <w:szCs w:val="32"/>
          <w:lang w:val="en-US" w:eastAsia="zh-CN"/>
        </w:rPr>
        <w:t>使用的</w:t>
      </w:r>
      <w:r>
        <w:rPr>
          <w:rFonts w:hint="eastAsia"/>
          <w:sz w:val="32"/>
          <w:szCs w:val="32"/>
        </w:rPr>
        <w:t>餐盘经抽样检验，阴离子合成洗涤剂(以十二烷基苯磺酸钠计)项目不符合 GB 14934-2016《食品安全国家标准消毒餐(饮)具》要求，检验结论为不合格。违反了 《中华人民共和国食品安全法》第五十六条第（二）项 的规定。依据《中华人民共和国食品安全法》第一百二十六条第一款第（五）项</w:t>
      </w:r>
      <w:r>
        <w:rPr>
          <w:rFonts w:hint="eastAsia"/>
          <w:sz w:val="32"/>
          <w:szCs w:val="32"/>
          <w:lang w:eastAsia="zh-CN"/>
        </w:rPr>
        <w:t>，</w:t>
      </w:r>
      <w:r>
        <w:rPr>
          <w:rFonts w:hint="eastAsia"/>
          <w:sz w:val="32"/>
          <w:szCs w:val="32"/>
        </w:rPr>
        <w:t>给予警告并责令改正。</w:t>
      </w:r>
    </w:p>
    <w:p w14:paraId="1E012244">
      <w:pPr>
        <w:ind w:firstLine="640" w:firstLineChars="200"/>
        <w:rPr>
          <w:rFonts w:hint="eastAsia"/>
          <w:sz w:val="32"/>
          <w:szCs w:val="32"/>
        </w:rPr>
      </w:pPr>
      <w:r>
        <w:rPr>
          <w:rFonts w:hint="eastAsia"/>
          <w:sz w:val="32"/>
          <w:szCs w:val="32"/>
        </w:rPr>
        <w:t>（三）整改措施及复查情况</w:t>
      </w:r>
    </w:p>
    <w:p w14:paraId="043F34D4">
      <w:pPr>
        <w:ind w:firstLine="640" w:firstLineChars="200"/>
        <w:rPr>
          <w:rFonts w:hint="eastAsia"/>
          <w:sz w:val="32"/>
          <w:szCs w:val="32"/>
        </w:rPr>
      </w:pPr>
      <w:r>
        <w:rPr>
          <w:rFonts w:hint="eastAsia"/>
          <w:sz w:val="32"/>
          <w:szCs w:val="32"/>
        </w:rPr>
        <w:t>乌拉特前旗职业中等专业学校已经向市场监管部门提交了整改报告，监管部门已经对其落实整改情况进行了复查验收。</w:t>
      </w:r>
    </w:p>
    <w:p w14:paraId="20537AE8">
      <w:pPr>
        <w:ind w:firstLine="640" w:firstLineChars="200"/>
        <w:rPr>
          <w:rFonts w:hint="eastAsia"/>
          <w:sz w:val="32"/>
          <w:szCs w:val="32"/>
        </w:rPr>
      </w:pPr>
      <w:bookmarkStart w:id="0" w:name="_GoBack"/>
      <w:bookmarkEnd w:id="0"/>
      <w:r>
        <w:rPr>
          <w:rFonts w:hint="eastAsia"/>
          <w:sz w:val="32"/>
          <w:szCs w:val="32"/>
        </w:rPr>
        <w:t>乌拉特前旗第一中学</w:t>
      </w:r>
    </w:p>
    <w:p w14:paraId="5D637F7E">
      <w:pPr>
        <w:ind w:firstLine="640" w:firstLineChars="200"/>
        <w:rPr>
          <w:rFonts w:hint="eastAsia"/>
          <w:sz w:val="32"/>
          <w:szCs w:val="32"/>
        </w:rPr>
      </w:pPr>
      <w:r>
        <w:rPr>
          <w:rFonts w:hint="eastAsia"/>
          <w:sz w:val="32"/>
          <w:szCs w:val="32"/>
        </w:rPr>
        <w:t>（一）抽检基本情况</w:t>
      </w:r>
    </w:p>
    <w:p w14:paraId="6D6B4E48">
      <w:pPr>
        <w:ind w:firstLine="640" w:firstLineChars="200"/>
        <w:rPr>
          <w:rFonts w:hint="eastAsia"/>
          <w:sz w:val="32"/>
          <w:szCs w:val="32"/>
        </w:rPr>
      </w:pPr>
      <w:r>
        <w:rPr>
          <w:rFonts w:hint="eastAsia"/>
          <w:sz w:val="32"/>
          <w:szCs w:val="32"/>
        </w:rPr>
        <w:t>样品名称：碗</w:t>
      </w:r>
      <w:r>
        <w:rPr>
          <w:rFonts w:hint="eastAsia"/>
          <w:sz w:val="32"/>
          <w:szCs w:val="32"/>
          <w:lang w:eastAsia="zh-CN"/>
        </w:rPr>
        <w:t>；</w:t>
      </w:r>
      <w:r>
        <w:rPr>
          <w:rFonts w:hint="eastAsia"/>
          <w:sz w:val="32"/>
          <w:szCs w:val="32"/>
        </w:rPr>
        <w:t>生产日期：2025-0</w:t>
      </w:r>
      <w:r>
        <w:rPr>
          <w:rFonts w:hint="eastAsia"/>
          <w:sz w:val="32"/>
          <w:szCs w:val="32"/>
          <w:lang w:val="en-US" w:eastAsia="zh-CN"/>
        </w:rPr>
        <w:t>8</w:t>
      </w:r>
      <w:r>
        <w:rPr>
          <w:rFonts w:hint="eastAsia"/>
          <w:sz w:val="32"/>
          <w:szCs w:val="32"/>
        </w:rPr>
        <w:t>-</w:t>
      </w:r>
      <w:r>
        <w:rPr>
          <w:rFonts w:hint="eastAsia"/>
          <w:sz w:val="32"/>
          <w:szCs w:val="32"/>
          <w:lang w:val="en-US" w:eastAsia="zh-CN"/>
        </w:rPr>
        <w:t>25</w:t>
      </w:r>
      <w:r>
        <w:rPr>
          <w:rFonts w:hint="eastAsia"/>
          <w:sz w:val="32"/>
          <w:szCs w:val="32"/>
        </w:rPr>
        <w:t>；抽样基数</w:t>
      </w:r>
      <w:r>
        <w:rPr>
          <w:rFonts w:hint="eastAsia"/>
          <w:sz w:val="32"/>
          <w:szCs w:val="32"/>
          <w:lang w:val="en-US" w:eastAsia="zh-CN"/>
        </w:rPr>
        <w:t>5个</w:t>
      </w:r>
      <w:r>
        <w:rPr>
          <w:rFonts w:hint="eastAsia"/>
          <w:sz w:val="32"/>
          <w:szCs w:val="32"/>
        </w:rPr>
        <w:t>；检验不合格项目：阴离子合成洗涤剂(以十二烷基苯磺酸钠计)</w:t>
      </w:r>
      <w:r>
        <w:rPr>
          <w:rFonts w:hint="eastAsia"/>
          <w:sz w:val="32"/>
          <w:szCs w:val="32"/>
          <w:lang w:eastAsia="zh-CN"/>
        </w:rPr>
        <w:t>；</w:t>
      </w:r>
      <w:r>
        <w:rPr>
          <w:rFonts w:hint="eastAsia"/>
          <w:sz w:val="32"/>
          <w:szCs w:val="32"/>
        </w:rPr>
        <w:t>检验机构：巴彦淖尔市产品质量计量检测中心。</w:t>
      </w:r>
    </w:p>
    <w:p w14:paraId="40392951">
      <w:pPr>
        <w:ind w:firstLine="640" w:firstLineChars="200"/>
        <w:rPr>
          <w:rFonts w:hint="eastAsia"/>
          <w:sz w:val="32"/>
          <w:szCs w:val="32"/>
        </w:rPr>
      </w:pPr>
      <w:r>
        <w:rPr>
          <w:rFonts w:hint="eastAsia"/>
          <w:sz w:val="32"/>
          <w:szCs w:val="32"/>
        </w:rPr>
        <w:t>（二）不合格食品处置情况</w:t>
      </w:r>
    </w:p>
    <w:p w14:paraId="3490E7E3">
      <w:pPr>
        <w:ind w:firstLine="640" w:firstLineChars="200"/>
        <w:rPr>
          <w:rFonts w:hint="eastAsia"/>
          <w:sz w:val="32"/>
          <w:szCs w:val="32"/>
        </w:rPr>
      </w:pPr>
      <w:r>
        <w:rPr>
          <w:rFonts w:hint="eastAsia"/>
          <w:sz w:val="32"/>
          <w:szCs w:val="32"/>
        </w:rPr>
        <w:t>乌拉特前旗第一中学</w:t>
      </w:r>
      <w:r>
        <w:rPr>
          <w:rFonts w:hint="eastAsia"/>
          <w:sz w:val="32"/>
          <w:szCs w:val="32"/>
          <w:lang w:val="en-US" w:eastAsia="zh-CN"/>
        </w:rPr>
        <w:t>使用的</w:t>
      </w:r>
      <w:r>
        <w:rPr>
          <w:rFonts w:hint="eastAsia"/>
          <w:sz w:val="32"/>
          <w:szCs w:val="32"/>
        </w:rPr>
        <w:t>碗经抽样检验，阴离子合成洗涤剂(以十二烷基苯磺酸钠计)项目不符合 GB 14934-2016《食品安全国家标准消毒餐(饮)具》要求，检验结论为不合格。 违反了 《中华人民共和国食品安全法》第五十六条第（二）项 的规定。依据《中华人民共和国食品安全法》第一百二十六条第一款第（五）项</w:t>
      </w:r>
      <w:r>
        <w:rPr>
          <w:rFonts w:hint="eastAsia"/>
          <w:sz w:val="32"/>
          <w:szCs w:val="32"/>
          <w:lang w:eastAsia="zh-CN"/>
        </w:rPr>
        <w:t>，</w:t>
      </w:r>
      <w:r>
        <w:rPr>
          <w:rFonts w:hint="eastAsia"/>
          <w:sz w:val="32"/>
          <w:szCs w:val="32"/>
        </w:rPr>
        <w:t>给予警告并责令改正。</w:t>
      </w:r>
    </w:p>
    <w:p w14:paraId="1DE44800">
      <w:pPr>
        <w:ind w:firstLine="640" w:firstLineChars="200"/>
        <w:rPr>
          <w:rFonts w:hint="eastAsia"/>
          <w:sz w:val="32"/>
          <w:szCs w:val="32"/>
        </w:rPr>
      </w:pPr>
      <w:r>
        <w:rPr>
          <w:rFonts w:hint="eastAsia"/>
          <w:sz w:val="32"/>
          <w:szCs w:val="32"/>
        </w:rPr>
        <w:t>（三）整改措施及复查情况</w:t>
      </w:r>
    </w:p>
    <w:p w14:paraId="7BC2B410">
      <w:pPr>
        <w:ind w:firstLine="640" w:firstLineChars="200"/>
        <w:rPr>
          <w:rFonts w:hint="eastAsia"/>
          <w:sz w:val="32"/>
          <w:szCs w:val="32"/>
        </w:rPr>
      </w:pPr>
      <w:r>
        <w:rPr>
          <w:rFonts w:hint="eastAsia"/>
          <w:sz w:val="32"/>
          <w:szCs w:val="32"/>
        </w:rPr>
        <w:t>乌拉特前旗第一中学已经向市场监管部门提交了整改报告，监管部门已经对其落实整改情况进行了复查验收。</w:t>
      </w:r>
    </w:p>
    <w:p w14:paraId="60BBC247">
      <w:pPr>
        <w:ind w:firstLine="640" w:firstLineChars="200"/>
        <w:rPr>
          <w:rFonts w:hint="eastAsia"/>
          <w:sz w:val="32"/>
          <w:szCs w:val="32"/>
        </w:rPr>
      </w:pPr>
      <w:r>
        <w:rPr>
          <w:rFonts w:hint="eastAsia"/>
          <w:sz w:val="32"/>
          <w:szCs w:val="32"/>
        </w:rPr>
        <w:t>乌拉特前旗乌拉山联华生活超市</w:t>
      </w:r>
    </w:p>
    <w:p w14:paraId="7D2EF57F">
      <w:pPr>
        <w:ind w:firstLine="640" w:firstLineChars="200"/>
        <w:rPr>
          <w:rFonts w:hint="eastAsia"/>
          <w:sz w:val="32"/>
          <w:szCs w:val="32"/>
        </w:rPr>
      </w:pPr>
      <w:r>
        <w:rPr>
          <w:rFonts w:hint="eastAsia"/>
          <w:sz w:val="32"/>
          <w:szCs w:val="32"/>
        </w:rPr>
        <w:t>（一）抽检基本情况</w:t>
      </w:r>
    </w:p>
    <w:p w14:paraId="3DE801DC">
      <w:pPr>
        <w:ind w:firstLine="640" w:firstLineChars="200"/>
        <w:rPr>
          <w:rFonts w:hint="eastAsia"/>
          <w:sz w:val="32"/>
          <w:szCs w:val="32"/>
        </w:rPr>
      </w:pPr>
      <w:r>
        <w:rPr>
          <w:rFonts w:hint="eastAsia"/>
          <w:sz w:val="32"/>
          <w:szCs w:val="32"/>
        </w:rPr>
        <w:t>样品名称：嘎鱼</w:t>
      </w:r>
      <w:r>
        <w:rPr>
          <w:rFonts w:hint="eastAsia"/>
          <w:sz w:val="32"/>
          <w:szCs w:val="32"/>
          <w:lang w:eastAsia="zh-CN"/>
        </w:rPr>
        <w:t>；</w:t>
      </w:r>
      <w:r>
        <w:rPr>
          <w:rFonts w:hint="eastAsia"/>
          <w:sz w:val="32"/>
          <w:szCs w:val="32"/>
        </w:rPr>
        <w:t>生产日期：2025-0</w:t>
      </w:r>
      <w:r>
        <w:rPr>
          <w:rFonts w:hint="eastAsia"/>
          <w:sz w:val="32"/>
          <w:szCs w:val="32"/>
          <w:lang w:val="en-US" w:eastAsia="zh-CN"/>
        </w:rPr>
        <w:t>7</w:t>
      </w:r>
      <w:r>
        <w:rPr>
          <w:rFonts w:hint="eastAsia"/>
          <w:sz w:val="32"/>
          <w:szCs w:val="32"/>
        </w:rPr>
        <w:t>-</w:t>
      </w:r>
      <w:r>
        <w:rPr>
          <w:rFonts w:hint="eastAsia"/>
          <w:sz w:val="32"/>
          <w:szCs w:val="32"/>
          <w:lang w:val="en-US" w:eastAsia="zh-CN"/>
        </w:rPr>
        <w:t>17</w:t>
      </w:r>
      <w:r>
        <w:rPr>
          <w:rFonts w:hint="eastAsia"/>
          <w:sz w:val="32"/>
          <w:szCs w:val="32"/>
          <w:lang w:eastAsia="zh-CN"/>
        </w:rPr>
        <w:t>；</w:t>
      </w:r>
      <w:r>
        <w:rPr>
          <w:rFonts w:hint="eastAsia"/>
          <w:sz w:val="32"/>
          <w:szCs w:val="32"/>
          <w:lang w:val="en-US" w:eastAsia="zh-CN"/>
        </w:rPr>
        <w:t xml:space="preserve"> </w:t>
      </w:r>
      <w:r>
        <w:rPr>
          <w:rFonts w:hint="eastAsia"/>
          <w:sz w:val="32"/>
          <w:szCs w:val="32"/>
        </w:rPr>
        <w:t>抽样基数</w:t>
      </w:r>
      <w:r>
        <w:rPr>
          <w:rFonts w:hint="eastAsia"/>
          <w:sz w:val="32"/>
          <w:szCs w:val="32"/>
          <w:lang w:val="en-US" w:eastAsia="zh-CN"/>
        </w:rPr>
        <w:t>1.86kg</w:t>
      </w:r>
      <w:r>
        <w:rPr>
          <w:rFonts w:hint="eastAsia"/>
          <w:sz w:val="32"/>
          <w:szCs w:val="32"/>
        </w:rPr>
        <w:t>；</w:t>
      </w:r>
      <w:r>
        <w:rPr>
          <w:rFonts w:hint="eastAsia"/>
          <w:sz w:val="32"/>
          <w:szCs w:val="32"/>
          <w:lang w:val="en-US" w:eastAsia="zh-CN"/>
        </w:rPr>
        <w:t xml:space="preserve"> </w:t>
      </w:r>
      <w:r>
        <w:rPr>
          <w:rFonts w:hint="eastAsia"/>
          <w:sz w:val="32"/>
          <w:szCs w:val="32"/>
        </w:rPr>
        <w:t>检验不合格项目：恩诺沙星</w:t>
      </w:r>
      <w:r>
        <w:rPr>
          <w:rFonts w:hint="eastAsia"/>
          <w:sz w:val="32"/>
          <w:szCs w:val="32"/>
          <w:lang w:eastAsia="zh-CN"/>
        </w:rPr>
        <w:t>；</w:t>
      </w:r>
      <w:r>
        <w:rPr>
          <w:rFonts w:hint="eastAsia"/>
          <w:sz w:val="32"/>
          <w:szCs w:val="32"/>
        </w:rPr>
        <w:t>检验机构：内蒙古自治区产品质量检验研究院。</w:t>
      </w:r>
    </w:p>
    <w:p w14:paraId="14D10B7C">
      <w:pPr>
        <w:ind w:firstLine="640" w:firstLineChars="200"/>
        <w:rPr>
          <w:rFonts w:hint="eastAsia"/>
          <w:sz w:val="32"/>
          <w:szCs w:val="32"/>
        </w:rPr>
      </w:pPr>
      <w:r>
        <w:rPr>
          <w:rFonts w:hint="eastAsia"/>
          <w:sz w:val="32"/>
          <w:szCs w:val="32"/>
        </w:rPr>
        <w:t>（二）不合格食品处置情况</w:t>
      </w:r>
    </w:p>
    <w:p w14:paraId="41A2C9BD">
      <w:pPr>
        <w:ind w:firstLine="640" w:firstLineChars="200"/>
        <w:rPr>
          <w:rFonts w:hint="eastAsia"/>
          <w:sz w:val="32"/>
          <w:szCs w:val="32"/>
        </w:rPr>
      </w:pPr>
      <w:r>
        <w:rPr>
          <w:rFonts w:hint="eastAsia"/>
          <w:sz w:val="32"/>
          <w:szCs w:val="32"/>
        </w:rPr>
        <w:t>乌拉特前旗乌拉山联华生活超市经营的嘎鱼经抽样检验，恩诺沙星项目不符合 GB 31650-2019《食品安全国家标准 食品中兽药最大残留限 量》要求，检验结论为不合格。当事人违反了《中华人民共和国食品安全法》第三十四条第（二）项规定，构成涉嫌经营不符合食品安全标准的嘎鱼的违法行为。当事人行为符合《中华人民共和国食品安全法》第一百三十六条规定免予处罚，依据《市场监督管理行政处罚程序规定》第二十条第一款第（四）项的规定，不予立案。</w:t>
      </w:r>
    </w:p>
    <w:p w14:paraId="78974DF0">
      <w:pPr>
        <w:ind w:firstLine="640" w:firstLineChars="200"/>
        <w:rPr>
          <w:rFonts w:hint="eastAsia"/>
          <w:sz w:val="32"/>
          <w:szCs w:val="32"/>
        </w:rPr>
      </w:pPr>
      <w:r>
        <w:rPr>
          <w:rFonts w:hint="eastAsia"/>
          <w:sz w:val="32"/>
          <w:szCs w:val="32"/>
        </w:rPr>
        <w:t>（三）整改措施及复查情况</w:t>
      </w:r>
    </w:p>
    <w:p w14:paraId="1C81F7A4">
      <w:pPr>
        <w:ind w:firstLine="640" w:firstLineChars="200"/>
        <w:rPr>
          <w:rFonts w:hint="eastAsia"/>
          <w:sz w:val="32"/>
          <w:szCs w:val="32"/>
        </w:rPr>
      </w:pPr>
      <w:r>
        <w:rPr>
          <w:rFonts w:hint="eastAsia"/>
          <w:sz w:val="32"/>
          <w:szCs w:val="32"/>
        </w:rPr>
        <w:t>乌拉特前旗乌拉山联华生活超市已经向市场监管部门提交了整改报告，监管部门已经对其落实整改情况进行了复查验收。</w:t>
      </w:r>
    </w:p>
    <w:p w14:paraId="62B315AA">
      <w:pPr>
        <w:ind w:firstLine="640" w:firstLineChars="200"/>
        <w:rPr>
          <w:rFonts w:hint="eastAsia"/>
          <w:sz w:val="32"/>
          <w:szCs w:val="32"/>
        </w:rPr>
      </w:pPr>
      <w:r>
        <w:rPr>
          <w:rFonts w:hint="eastAsia"/>
          <w:sz w:val="32"/>
          <w:szCs w:val="32"/>
        </w:rPr>
        <w:t>乌拉特前旗乌拉山乐佰汇生活超市</w:t>
      </w:r>
    </w:p>
    <w:p w14:paraId="4D97653D">
      <w:pPr>
        <w:ind w:firstLine="640" w:firstLineChars="200"/>
        <w:rPr>
          <w:rFonts w:hint="eastAsia"/>
          <w:sz w:val="32"/>
          <w:szCs w:val="32"/>
        </w:rPr>
      </w:pPr>
      <w:r>
        <w:rPr>
          <w:rFonts w:hint="eastAsia"/>
          <w:sz w:val="32"/>
          <w:szCs w:val="32"/>
        </w:rPr>
        <w:t>（一）抽检基本情况</w:t>
      </w:r>
    </w:p>
    <w:p w14:paraId="1C607492">
      <w:pPr>
        <w:ind w:firstLine="640" w:firstLineChars="200"/>
        <w:rPr>
          <w:rFonts w:hint="eastAsia"/>
          <w:sz w:val="32"/>
          <w:szCs w:val="32"/>
        </w:rPr>
      </w:pPr>
      <w:r>
        <w:rPr>
          <w:rFonts w:hint="eastAsia"/>
          <w:sz w:val="32"/>
          <w:szCs w:val="32"/>
        </w:rPr>
        <w:t>样品名称：油黄瓜</w:t>
      </w:r>
      <w:r>
        <w:rPr>
          <w:rFonts w:hint="eastAsia"/>
          <w:sz w:val="32"/>
          <w:szCs w:val="32"/>
          <w:lang w:eastAsia="zh-CN"/>
        </w:rPr>
        <w:t>；</w:t>
      </w:r>
      <w:r>
        <w:rPr>
          <w:rFonts w:hint="eastAsia"/>
          <w:sz w:val="32"/>
          <w:szCs w:val="32"/>
        </w:rPr>
        <w:t>生产日期：2025-0</w:t>
      </w:r>
      <w:r>
        <w:rPr>
          <w:rFonts w:hint="eastAsia"/>
          <w:sz w:val="32"/>
          <w:szCs w:val="32"/>
          <w:lang w:val="en-US" w:eastAsia="zh-CN"/>
        </w:rPr>
        <w:t>7</w:t>
      </w:r>
      <w:r>
        <w:rPr>
          <w:rFonts w:hint="eastAsia"/>
          <w:sz w:val="32"/>
          <w:szCs w:val="32"/>
        </w:rPr>
        <w:t>-</w:t>
      </w:r>
      <w:r>
        <w:rPr>
          <w:rFonts w:hint="eastAsia"/>
          <w:sz w:val="32"/>
          <w:szCs w:val="32"/>
          <w:lang w:val="en-US" w:eastAsia="zh-CN"/>
        </w:rPr>
        <w:t>17</w:t>
      </w:r>
      <w:r>
        <w:rPr>
          <w:rFonts w:hint="eastAsia"/>
          <w:sz w:val="32"/>
          <w:szCs w:val="32"/>
          <w:lang w:eastAsia="zh-CN"/>
        </w:rPr>
        <w:t>；</w:t>
      </w:r>
      <w:r>
        <w:rPr>
          <w:rFonts w:hint="eastAsia"/>
          <w:sz w:val="32"/>
          <w:szCs w:val="32"/>
          <w:lang w:val="en-US" w:eastAsia="zh-CN"/>
        </w:rPr>
        <w:t xml:space="preserve"> </w:t>
      </w:r>
      <w:r>
        <w:rPr>
          <w:rFonts w:hint="eastAsia"/>
          <w:sz w:val="32"/>
          <w:szCs w:val="32"/>
        </w:rPr>
        <w:t>抽样基数</w:t>
      </w:r>
      <w:r>
        <w:rPr>
          <w:rFonts w:hint="eastAsia"/>
          <w:sz w:val="32"/>
          <w:szCs w:val="32"/>
          <w:lang w:val="en-US" w:eastAsia="zh-CN"/>
        </w:rPr>
        <w:t>9罐</w:t>
      </w:r>
      <w:r>
        <w:rPr>
          <w:rFonts w:hint="eastAsia"/>
          <w:sz w:val="32"/>
          <w:szCs w:val="32"/>
        </w:rPr>
        <w:t>；</w:t>
      </w:r>
      <w:r>
        <w:rPr>
          <w:rFonts w:hint="eastAsia"/>
          <w:sz w:val="32"/>
          <w:szCs w:val="32"/>
          <w:lang w:val="en-US" w:eastAsia="zh-CN"/>
        </w:rPr>
        <w:t xml:space="preserve"> </w:t>
      </w:r>
      <w:r>
        <w:rPr>
          <w:rFonts w:hint="eastAsia"/>
          <w:sz w:val="32"/>
          <w:szCs w:val="32"/>
        </w:rPr>
        <w:t>检验不合格项目：苯甲酸及其钠盐</w:t>
      </w:r>
      <w:r>
        <w:rPr>
          <w:rFonts w:hint="eastAsia"/>
          <w:sz w:val="32"/>
          <w:szCs w:val="32"/>
          <w:lang w:eastAsia="zh-CN"/>
        </w:rPr>
        <w:t>；</w:t>
      </w:r>
      <w:r>
        <w:rPr>
          <w:rFonts w:hint="eastAsia"/>
          <w:sz w:val="32"/>
          <w:szCs w:val="32"/>
        </w:rPr>
        <w:t>检验机构：内蒙古自治区产品质量检验研究院。</w:t>
      </w:r>
    </w:p>
    <w:p w14:paraId="0AAA3F00">
      <w:pPr>
        <w:ind w:firstLine="640" w:firstLineChars="200"/>
        <w:rPr>
          <w:rFonts w:hint="eastAsia"/>
          <w:sz w:val="32"/>
          <w:szCs w:val="32"/>
        </w:rPr>
      </w:pPr>
      <w:r>
        <w:rPr>
          <w:rFonts w:hint="eastAsia"/>
          <w:sz w:val="32"/>
          <w:szCs w:val="32"/>
        </w:rPr>
        <w:t>（二）不合格食品处置情况</w:t>
      </w:r>
    </w:p>
    <w:p w14:paraId="0FB0519E">
      <w:pPr>
        <w:ind w:firstLine="640" w:firstLineChars="200"/>
        <w:rPr>
          <w:rFonts w:hint="eastAsia" w:eastAsiaTheme="minorEastAsia"/>
          <w:sz w:val="32"/>
          <w:szCs w:val="32"/>
          <w:lang w:eastAsia="zh-CN"/>
        </w:rPr>
      </w:pPr>
      <w:r>
        <w:rPr>
          <w:rFonts w:hint="eastAsia"/>
          <w:sz w:val="32"/>
          <w:szCs w:val="32"/>
        </w:rPr>
        <w:t>乌拉特前旗乌拉山乐佰汇生活超市经营的油黄瓜经抽样检验，苯甲酸及其钠盐(以苯甲酸计)项目不符合 GB 2760-2024《食品安全国家标准 食品 添加剂使用标准》要求，检验结论为不合格。 当事人违反了《中华人民共和国食品安全法》第三十四条第（二）项规定，构成涉嫌经营不符合食品安全标准的油黄瓜的违法行为。当事人行为符合《中华人民共和国食品安全法》第一百三十六条规定免予处罚，依据《市场监督管理行政处罚程序规定》第二十条第一款第（四）项的规定，不予立案</w:t>
      </w:r>
      <w:r>
        <w:rPr>
          <w:rFonts w:hint="eastAsia"/>
          <w:sz w:val="32"/>
          <w:szCs w:val="32"/>
          <w:lang w:eastAsia="zh-CN"/>
        </w:rPr>
        <w:t>。</w:t>
      </w:r>
    </w:p>
    <w:p w14:paraId="4F938422">
      <w:pPr>
        <w:ind w:firstLine="640" w:firstLineChars="200"/>
        <w:rPr>
          <w:rFonts w:hint="eastAsia"/>
          <w:sz w:val="32"/>
          <w:szCs w:val="32"/>
        </w:rPr>
      </w:pPr>
      <w:r>
        <w:rPr>
          <w:rFonts w:hint="eastAsia"/>
          <w:sz w:val="32"/>
          <w:szCs w:val="32"/>
        </w:rPr>
        <w:t>（三）整改措施及复查情况</w:t>
      </w:r>
    </w:p>
    <w:p w14:paraId="57E3559D">
      <w:pPr>
        <w:ind w:firstLine="640" w:firstLineChars="200"/>
        <w:rPr>
          <w:rFonts w:hint="eastAsia"/>
          <w:sz w:val="32"/>
          <w:szCs w:val="32"/>
        </w:rPr>
      </w:pPr>
      <w:r>
        <w:rPr>
          <w:rFonts w:hint="eastAsia"/>
          <w:sz w:val="32"/>
          <w:szCs w:val="32"/>
        </w:rPr>
        <w:t>乌拉特前旗乌拉山乐佰汇生活超市已经向市场监管部门提交了整改报告，监管部门已经对其落实整改情况进行了复查验收。</w:t>
      </w:r>
    </w:p>
    <w:p w14:paraId="0BD94596">
      <w:pPr>
        <w:ind w:firstLine="640" w:firstLineChars="200"/>
        <w:rPr>
          <w:rFonts w:hint="eastAsia"/>
          <w:sz w:val="32"/>
          <w:szCs w:val="32"/>
        </w:rPr>
      </w:pPr>
    </w:p>
    <w:p w14:paraId="48DCEA15">
      <w:pPr>
        <w:ind w:firstLine="640" w:firstLineChars="200"/>
        <w:rPr>
          <w:rFonts w:hint="eastAsia"/>
          <w:sz w:val="32"/>
          <w:szCs w:val="32"/>
        </w:rPr>
      </w:pPr>
    </w:p>
    <w:p w14:paraId="2E29673A">
      <w:pPr>
        <w:ind w:firstLine="640" w:firstLineChars="200"/>
        <w:rPr>
          <w:rFonts w:hint="eastAsia"/>
          <w:sz w:val="32"/>
          <w:szCs w:val="32"/>
        </w:rPr>
      </w:pPr>
    </w:p>
    <w:p w14:paraId="3C4E3527">
      <w:pPr>
        <w:ind w:firstLine="640" w:firstLineChars="200"/>
        <w:rPr>
          <w:rFonts w:hint="eastAsia"/>
          <w:sz w:val="32"/>
          <w:szCs w:val="32"/>
        </w:rPr>
      </w:pPr>
    </w:p>
    <w:p w14:paraId="17557C2D">
      <w:pPr>
        <w:ind w:firstLine="640" w:firstLineChars="200"/>
        <w:rPr>
          <w:rFonts w:hint="eastAsia"/>
          <w:sz w:val="32"/>
          <w:szCs w:val="32"/>
        </w:rPr>
      </w:pPr>
    </w:p>
    <w:p w14:paraId="189529BB">
      <w:pPr>
        <w:ind w:firstLine="640" w:firstLineChars="200"/>
        <w:rPr>
          <w:rFonts w:hint="eastAsia"/>
          <w:sz w:val="32"/>
          <w:szCs w:val="32"/>
        </w:rPr>
      </w:pPr>
    </w:p>
    <w:p w14:paraId="6E725CB3">
      <w:pPr>
        <w:ind w:firstLine="640" w:firstLineChars="200"/>
        <w:rPr>
          <w:rFonts w:hint="eastAsia"/>
          <w:sz w:val="32"/>
          <w:szCs w:val="32"/>
        </w:rPr>
      </w:pPr>
    </w:p>
    <w:p w14:paraId="1012A264">
      <w:pPr>
        <w:rPr>
          <w:rFonts w:hint="eastAsia"/>
          <w:sz w:val="32"/>
          <w:szCs w:val="32"/>
        </w:rPr>
      </w:pPr>
    </w:p>
    <w:p w14:paraId="11F88FD8"/>
    <w:p w14:paraId="46B7BCAA">
      <w:pPr>
        <w:ind w:firstLine="640" w:firstLineChars="200"/>
        <w:rPr>
          <w:rFonts w:hint="eastAsia"/>
          <w:sz w:val="32"/>
          <w:szCs w:val="32"/>
        </w:rPr>
      </w:pPr>
    </w:p>
    <w:p w14:paraId="79D7C238">
      <w:pPr>
        <w:ind w:firstLine="640" w:firstLineChars="200"/>
        <w:rPr>
          <w:rFonts w:hint="eastAsia"/>
          <w:sz w:val="32"/>
          <w:szCs w:val="32"/>
        </w:rPr>
      </w:pPr>
    </w:p>
    <w:p w14:paraId="2788731F">
      <w:pPr>
        <w:rPr>
          <w:rFonts w:hint="eastAsia"/>
          <w:sz w:val="32"/>
          <w:szCs w:val="32"/>
        </w:rPr>
      </w:pPr>
    </w:p>
    <w:p w14:paraId="4F43DD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66093"/>
    <w:rsid w:val="02F079B0"/>
    <w:rsid w:val="045B52FD"/>
    <w:rsid w:val="050D65F7"/>
    <w:rsid w:val="06F061D0"/>
    <w:rsid w:val="0A973055"/>
    <w:rsid w:val="0AB116F0"/>
    <w:rsid w:val="0C142961"/>
    <w:rsid w:val="0D5374B9"/>
    <w:rsid w:val="10CD7582"/>
    <w:rsid w:val="119B3E00"/>
    <w:rsid w:val="148461AA"/>
    <w:rsid w:val="16E8523D"/>
    <w:rsid w:val="1B2B22B8"/>
    <w:rsid w:val="1B864066"/>
    <w:rsid w:val="1D6B43AB"/>
    <w:rsid w:val="203647FC"/>
    <w:rsid w:val="27775997"/>
    <w:rsid w:val="2B4C5344"/>
    <w:rsid w:val="2D406CBA"/>
    <w:rsid w:val="35FC07E4"/>
    <w:rsid w:val="376C68FE"/>
    <w:rsid w:val="3A922B1F"/>
    <w:rsid w:val="3B3249CC"/>
    <w:rsid w:val="3CCE2382"/>
    <w:rsid w:val="3CD95E9A"/>
    <w:rsid w:val="3EBF54D3"/>
    <w:rsid w:val="46E16AB8"/>
    <w:rsid w:val="46FB15D9"/>
    <w:rsid w:val="488F0040"/>
    <w:rsid w:val="4DA00C19"/>
    <w:rsid w:val="4DA60A1D"/>
    <w:rsid w:val="53B90038"/>
    <w:rsid w:val="542C6388"/>
    <w:rsid w:val="56D57BC4"/>
    <w:rsid w:val="57D63F5E"/>
    <w:rsid w:val="59686CC2"/>
    <w:rsid w:val="5C983B6D"/>
    <w:rsid w:val="5D8F6D1E"/>
    <w:rsid w:val="5FE64BF0"/>
    <w:rsid w:val="60353ACD"/>
    <w:rsid w:val="61021EFD"/>
    <w:rsid w:val="625B3673"/>
    <w:rsid w:val="63984453"/>
    <w:rsid w:val="657B6664"/>
    <w:rsid w:val="72C759FE"/>
    <w:rsid w:val="75AB626F"/>
    <w:rsid w:val="77822FF8"/>
    <w:rsid w:val="77D777E8"/>
    <w:rsid w:val="77E91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3890</Words>
  <Characters>4096</Characters>
  <Lines>0</Lines>
  <Paragraphs>0</Paragraphs>
  <TotalTime>7</TotalTime>
  <ScaleCrop>false</ScaleCrop>
  <LinksUpToDate>false</LinksUpToDate>
  <CharactersWithSpaces>4150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2025-11-25T01:45:00Z</dcterms:created>
  <dc:creator>Administrator</dc:creator>
  <cp:lastModifiedBy>寒江雪</cp:lastModifiedBy>
  <dcterms:modified xsi:type="dcterms:W3CDTF">2025-11-26T02:59:28Z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eyJoZGlkIjoiNjE5NzI2Yjc5MTlhZGRjNDRjYWU2MDU4ZWFkNTBiODQiLCJ1c2VySWQiOiI3NDQ3NzA3MTUifQ==</vt:lpwstr>
  </property>
  <property fmtid="{D5CDD505-2E9C-101B-9397-08002B2CF9AE}" pid="4" name="ICV">
    <vt:lpwstr>66D57E85C76E4454AA3DAC190665E6D4_12</vt:lpwstr>
  </property>
</Properties>
</file>